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10" w:rsidRPr="00BE049A" w:rsidRDefault="00087A10" w:rsidP="00087A10">
      <w:pPr>
        <w:pStyle w:val="a4"/>
        <w:ind w:firstLine="709"/>
        <w:rPr>
          <w:b/>
          <w:bCs/>
          <w:sz w:val="32"/>
          <w:szCs w:val="32"/>
        </w:rPr>
      </w:pPr>
      <w:r w:rsidRPr="00BE049A">
        <w:rPr>
          <w:b/>
          <w:bCs/>
          <w:sz w:val="32"/>
          <w:szCs w:val="32"/>
        </w:rPr>
        <w:t>Пояснительная записка</w:t>
      </w:r>
    </w:p>
    <w:p w:rsidR="00087A10" w:rsidRPr="00BE049A" w:rsidRDefault="00087A10" w:rsidP="00A96D4C">
      <w:pPr>
        <w:pStyle w:val="a4"/>
        <w:ind w:firstLine="709"/>
        <w:rPr>
          <w:b/>
          <w:sz w:val="32"/>
          <w:szCs w:val="32"/>
        </w:rPr>
      </w:pPr>
      <w:r w:rsidRPr="00BE049A">
        <w:rPr>
          <w:b/>
          <w:bCs/>
          <w:sz w:val="32"/>
          <w:szCs w:val="32"/>
        </w:rPr>
        <w:t xml:space="preserve"> </w:t>
      </w:r>
      <w:r w:rsidR="008D51D2">
        <w:rPr>
          <w:b/>
          <w:sz w:val="32"/>
          <w:szCs w:val="32"/>
        </w:rPr>
        <w:t xml:space="preserve">к проекту </w:t>
      </w:r>
      <w:r w:rsidR="00A96D4C">
        <w:rPr>
          <w:b/>
          <w:sz w:val="32"/>
          <w:szCs w:val="32"/>
        </w:rPr>
        <w:t>решения Собрания депутатов Ленинского сельского поселения «О бюджете Ленинского сельского поселения</w:t>
      </w:r>
      <w:r w:rsidR="008D51D2">
        <w:rPr>
          <w:b/>
          <w:sz w:val="32"/>
          <w:szCs w:val="32"/>
        </w:rPr>
        <w:t xml:space="preserve"> </w:t>
      </w:r>
      <w:r w:rsidRPr="00BE049A">
        <w:rPr>
          <w:b/>
          <w:sz w:val="32"/>
          <w:szCs w:val="32"/>
        </w:rPr>
        <w:t>на 202</w:t>
      </w:r>
      <w:r>
        <w:rPr>
          <w:b/>
          <w:sz w:val="32"/>
          <w:szCs w:val="32"/>
        </w:rPr>
        <w:t>3</w:t>
      </w:r>
      <w:r w:rsidRPr="00BE049A">
        <w:rPr>
          <w:b/>
          <w:sz w:val="32"/>
          <w:szCs w:val="32"/>
        </w:rPr>
        <w:t xml:space="preserve"> год и </w:t>
      </w:r>
      <w:r w:rsidR="00A96D4C">
        <w:rPr>
          <w:b/>
          <w:sz w:val="32"/>
          <w:szCs w:val="32"/>
        </w:rPr>
        <w:t>на плановый период 2024 и 2025 годов.</w:t>
      </w:r>
    </w:p>
    <w:p w:rsidR="00087A10" w:rsidRPr="00BE049A" w:rsidRDefault="00087A10" w:rsidP="00087A10">
      <w:pPr>
        <w:pStyle w:val="a4"/>
        <w:ind w:firstLine="709"/>
        <w:rPr>
          <w:b/>
          <w:sz w:val="32"/>
          <w:szCs w:val="32"/>
        </w:rPr>
      </w:pPr>
    </w:p>
    <w:p w:rsidR="00087A10" w:rsidRPr="00BE049A" w:rsidRDefault="00087A10" w:rsidP="00087A10">
      <w:pPr>
        <w:pStyle w:val="a4"/>
        <w:ind w:firstLine="709"/>
        <w:rPr>
          <w:b/>
          <w:highlight w:val="yellow"/>
        </w:rPr>
      </w:pPr>
    </w:p>
    <w:p w:rsidR="00087A10" w:rsidRPr="00BE049A" w:rsidRDefault="00087A10" w:rsidP="00087A10">
      <w:pPr>
        <w:pStyle w:val="a4"/>
        <w:numPr>
          <w:ilvl w:val="0"/>
          <w:numId w:val="1"/>
        </w:numPr>
        <w:jc w:val="left"/>
        <w:rPr>
          <w:rFonts w:asciiTheme="majorHAnsi" w:hAnsiTheme="majorHAnsi"/>
          <w:b/>
          <w:sz w:val="32"/>
          <w:szCs w:val="32"/>
        </w:rPr>
      </w:pPr>
      <w:r w:rsidRPr="00BE049A">
        <w:rPr>
          <w:rFonts w:asciiTheme="majorHAnsi" w:hAnsiTheme="majorHAnsi"/>
          <w:b/>
          <w:sz w:val="32"/>
          <w:szCs w:val="32"/>
        </w:rPr>
        <w:t>Введение</w:t>
      </w:r>
    </w:p>
    <w:p w:rsidR="00087A10" w:rsidRPr="00BE049A" w:rsidRDefault="00087A10" w:rsidP="00087A10">
      <w:pPr>
        <w:pStyle w:val="a4"/>
        <w:ind w:left="709"/>
        <w:rPr>
          <w:highlight w:val="yellow"/>
        </w:rPr>
      </w:pPr>
    </w:p>
    <w:p w:rsidR="00087A10" w:rsidRDefault="00914F89" w:rsidP="00087A10">
      <w:pPr>
        <w:widowControl w:val="0"/>
        <w:autoSpaceDE w:val="0"/>
        <w:autoSpaceDN w:val="0"/>
        <w:adjustRightInd w:val="0"/>
        <w:ind w:firstLine="709"/>
        <w:jc w:val="both"/>
      </w:pPr>
      <w:proofErr w:type="gramStart"/>
      <w:r>
        <w:t>Проект Решения Собрания депутатов Ленинского сельского поселения</w:t>
      </w:r>
      <w:r w:rsidR="00233C18">
        <w:t xml:space="preserve"> </w:t>
      </w:r>
      <w:r w:rsidR="00233C18" w:rsidRPr="0006327B">
        <w:rPr>
          <w:szCs w:val="28"/>
        </w:rPr>
        <w:t xml:space="preserve">«О бюджете </w:t>
      </w:r>
      <w:r w:rsidR="00233C18">
        <w:rPr>
          <w:szCs w:val="28"/>
        </w:rPr>
        <w:t>Ленинского</w:t>
      </w:r>
      <w:r w:rsidR="00233C18" w:rsidRPr="0006327B">
        <w:rPr>
          <w:szCs w:val="28"/>
        </w:rPr>
        <w:t xml:space="preserve"> сельского поселения Зимовниковского района  </w:t>
      </w:r>
      <w:r w:rsidR="00087A10" w:rsidRPr="00BE049A">
        <w:t xml:space="preserve"> на 202</w:t>
      </w:r>
      <w:r w:rsidR="00087A10">
        <w:t>3</w:t>
      </w:r>
      <w:r w:rsidR="00087A10" w:rsidRPr="00BE049A">
        <w:t xml:space="preserve"> год и на плановый период 202</w:t>
      </w:r>
      <w:r w:rsidR="00087A10">
        <w:t>4</w:t>
      </w:r>
      <w:r w:rsidR="00087A10" w:rsidRPr="00BE049A">
        <w:t xml:space="preserve"> и 202</w:t>
      </w:r>
      <w:r w:rsidR="00087A10">
        <w:t>5</w:t>
      </w:r>
      <w:r w:rsidR="00233C18">
        <w:t xml:space="preserve"> годов» (далее - </w:t>
      </w:r>
      <w:r w:rsidR="00087A10" w:rsidRPr="00BE049A">
        <w:t>проект) подготовлен на основе</w:t>
      </w:r>
      <w:r w:rsidR="00087A10" w:rsidRPr="00BE049A">
        <w:rPr>
          <w:szCs w:val="28"/>
          <w:lang w:eastAsia="en-US"/>
        </w:rPr>
        <w:t xml:space="preserve"> </w:t>
      </w:r>
      <w:r w:rsidR="00087A10" w:rsidRPr="00BE049A">
        <w:t>прогноза социально-экономичес</w:t>
      </w:r>
      <w:r w:rsidR="00233C18">
        <w:t>кого развития Ленинского сельского поселения</w:t>
      </w:r>
      <w:r w:rsidR="00087A10" w:rsidRPr="00BE049A">
        <w:t xml:space="preserve"> на 202</w:t>
      </w:r>
      <w:r w:rsidR="00087A10">
        <w:t>3</w:t>
      </w:r>
      <w:r w:rsidR="00087A10" w:rsidRPr="00BE049A">
        <w:t>-202</w:t>
      </w:r>
      <w:r w:rsidR="00087A10">
        <w:t>5</w:t>
      </w:r>
      <w:r w:rsidR="00087A10" w:rsidRPr="00BE049A">
        <w:t xml:space="preserve"> годы, утвержденного распоря</w:t>
      </w:r>
      <w:r w:rsidR="001A1F35">
        <w:t>жением Администрации Ленинского сельского поселения</w:t>
      </w:r>
      <w:r w:rsidR="00087A10" w:rsidRPr="00A40B00">
        <w:t xml:space="preserve"> от </w:t>
      </w:r>
      <w:r w:rsidR="001A1F35">
        <w:t>27.09</w:t>
      </w:r>
      <w:r w:rsidR="00087A10" w:rsidRPr="00A40B00">
        <w:t>.202</w:t>
      </w:r>
      <w:r w:rsidR="00087A10">
        <w:t>2</w:t>
      </w:r>
      <w:r w:rsidR="00087A10" w:rsidRPr="00A40B00">
        <w:t xml:space="preserve"> № </w:t>
      </w:r>
      <w:r w:rsidR="001A1F35">
        <w:t>54</w:t>
      </w:r>
      <w:r w:rsidR="00087A10" w:rsidRPr="00A40B00">
        <w:t>, основных направлений бюджетной и налоговой</w:t>
      </w:r>
      <w:r w:rsidR="001A1F35">
        <w:t xml:space="preserve"> политики Ленинского сельского поселения</w:t>
      </w:r>
      <w:r w:rsidR="00087A10" w:rsidRPr="00BE049A">
        <w:t xml:space="preserve"> на 202</w:t>
      </w:r>
      <w:r w:rsidR="00087A10">
        <w:t xml:space="preserve">3 </w:t>
      </w:r>
      <w:r w:rsidR="001A1F35">
        <w:t>год</w:t>
      </w:r>
      <w:proofErr w:type="gramEnd"/>
      <w:r w:rsidR="001A1F35">
        <w:t xml:space="preserve"> и на плановый период 2024 и</w:t>
      </w:r>
      <w:r w:rsidR="00087A10">
        <w:t>2025 годов</w:t>
      </w:r>
      <w:r w:rsidR="00087A10" w:rsidRPr="00BE049A">
        <w:rPr>
          <w:szCs w:val="28"/>
          <w:lang w:eastAsia="en-US"/>
        </w:rPr>
        <w:t xml:space="preserve">, </w:t>
      </w:r>
      <w:r w:rsidR="00087A10" w:rsidRPr="00C448CC">
        <w:rPr>
          <w:szCs w:val="28"/>
          <w:lang w:eastAsia="en-US"/>
        </w:rPr>
        <w:t xml:space="preserve">с учетом </w:t>
      </w:r>
      <w:r w:rsidR="00087A10">
        <w:t>основных приоритетов</w:t>
      </w:r>
      <w:r w:rsidR="00087A10" w:rsidRPr="00C448CC">
        <w:t>, обозначенных Президент</w:t>
      </w:r>
      <w:r w:rsidR="00087A10">
        <w:t>ом и Правительством</w:t>
      </w:r>
      <w:r w:rsidR="00087A10" w:rsidRPr="00C448CC">
        <w:t xml:space="preserve"> Российской Федерации, ключевых задач, поставленных Губернатором Ростовской области.</w:t>
      </w:r>
    </w:p>
    <w:p w:rsidR="00087A10" w:rsidRDefault="001A1F35" w:rsidP="00087A10">
      <w:pPr>
        <w:widowControl w:val="0"/>
        <w:autoSpaceDE w:val="0"/>
        <w:autoSpaceDN w:val="0"/>
        <w:adjustRightInd w:val="0"/>
        <w:ind w:firstLine="709"/>
        <w:jc w:val="both"/>
      </w:pPr>
      <w:r>
        <w:t xml:space="preserve">Подготовка </w:t>
      </w:r>
      <w:r w:rsidR="00087A10">
        <w:t>проекта</w:t>
      </w:r>
      <w:r>
        <w:t xml:space="preserve"> решения</w:t>
      </w:r>
      <w:r w:rsidR="00087A10">
        <w:t xml:space="preserve"> осуществлена в соответствии с Областными законами от 10.05.2012 № 843-ЗС «О региональных налогах и некоторых вопросах налогообложения в Ростовской области» и от 26.12.2016 № 834</w:t>
      </w:r>
      <w:r w:rsidR="00C41E11">
        <w:t>-ЗС</w:t>
      </w:r>
      <w:r w:rsidR="00087A10">
        <w:t xml:space="preserve"> </w:t>
      </w:r>
      <w:r w:rsidR="00087A10">
        <w:br/>
        <w:t>«О межбюджетных отношениях органов государственной власти и органов местного самоуправления в Ростовской области»</w:t>
      </w:r>
      <w:r w:rsidR="00066050">
        <w:t xml:space="preserve"> и межбюджетных отношениях Ленинского сельского поселения</w:t>
      </w:r>
      <w:r w:rsidR="00087A10">
        <w:t>.</w:t>
      </w:r>
    </w:p>
    <w:p w:rsidR="00087A10" w:rsidRDefault="00087A10" w:rsidP="00087A10">
      <w:pPr>
        <w:ind w:firstLine="709"/>
        <w:jc w:val="both"/>
        <w:rPr>
          <w:szCs w:val="28"/>
        </w:rPr>
      </w:pPr>
      <w:proofErr w:type="gramStart"/>
      <w:r w:rsidRPr="00AA34CF">
        <w:rPr>
          <w:szCs w:val="28"/>
        </w:rPr>
        <w:t xml:space="preserve">В условиях </w:t>
      </w:r>
      <w:r>
        <w:rPr>
          <w:szCs w:val="28"/>
        </w:rPr>
        <w:t xml:space="preserve">обострения геополитической ситуации, </w:t>
      </w:r>
      <w:r w:rsidRPr="00AA34CF">
        <w:rPr>
          <w:szCs w:val="28"/>
        </w:rPr>
        <w:t>беспрецедентных внешних ограничений и реализации мер, направленных на защиту суверенитета и безопасности Российской Федерации,</w:t>
      </w:r>
      <w:r>
        <w:rPr>
          <w:szCs w:val="28"/>
        </w:rPr>
        <w:t xml:space="preserve"> приоритеты бюджетной политики на предстоящий трехлетний период направлены на продолжение реализации социально значимых программ для поддержки граждан и обеспечения социальной стабильности и </w:t>
      </w:r>
      <w:r w:rsidRPr="009C5665">
        <w:rPr>
          <w:szCs w:val="28"/>
        </w:rPr>
        <w:t>одновременное последовательное решение</w:t>
      </w:r>
      <w:r>
        <w:rPr>
          <w:szCs w:val="28"/>
        </w:rPr>
        <w:t xml:space="preserve"> задач по модернизации экономики и инфраструктуры</w:t>
      </w:r>
      <w:r w:rsidRPr="00AA34CF">
        <w:rPr>
          <w:szCs w:val="28"/>
        </w:rPr>
        <w:t xml:space="preserve"> </w:t>
      </w:r>
      <w:r>
        <w:rPr>
          <w:szCs w:val="28"/>
        </w:rPr>
        <w:t>для поддержки предприятий и бизнеса, развития их технологической самостоятельности.</w:t>
      </w:r>
      <w:proofErr w:type="gramEnd"/>
    </w:p>
    <w:p w:rsidR="00087A10" w:rsidRDefault="00087A10" w:rsidP="00087A10">
      <w:pPr>
        <w:widowControl w:val="0"/>
        <w:tabs>
          <w:tab w:val="left" w:pos="0"/>
        </w:tabs>
        <w:ind w:firstLine="709"/>
        <w:jc w:val="both"/>
        <w:rPr>
          <w:szCs w:val="28"/>
        </w:rPr>
      </w:pPr>
      <w:r>
        <w:rPr>
          <w:szCs w:val="28"/>
        </w:rPr>
        <w:t>Реализация поставленных целей будет обеспечиваться с учетом мобилизации всех доходных источников, эффективного и рационального использования имеющихся как собственных ресурсов, так и средств, предусмотренных в виде межбюджетных трансфертов из федерального бюджета.</w:t>
      </w:r>
    </w:p>
    <w:p w:rsidR="00087A10" w:rsidRDefault="00066050" w:rsidP="00087A10">
      <w:pPr>
        <w:widowControl w:val="0"/>
        <w:autoSpaceDE w:val="0"/>
        <w:autoSpaceDN w:val="0"/>
        <w:ind w:firstLine="709"/>
        <w:jc w:val="both"/>
        <w:rPr>
          <w:szCs w:val="28"/>
        </w:rPr>
      </w:pPr>
      <w:r>
        <w:rPr>
          <w:szCs w:val="28"/>
        </w:rPr>
        <w:t>Параметры местного</w:t>
      </w:r>
      <w:r w:rsidR="00087A10" w:rsidRPr="00A85EA5">
        <w:rPr>
          <w:szCs w:val="28"/>
        </w:rPr>
        <w:t xml:space="preserve"> бюджета на </w:t>
      </w:r>
      <w:r w:rsidR="00087A10">
        <w:rPr>
          <w:szCs w:val="28"/>
        </w:rPr>
        <w:t>2023 год и на плановый период 2024 и 2025 годов</w:t>
      </w:r>
      <w:r w:rsidR="00087A10" w:rsidRPr="00A85EA5">
        <w:rPr>
          <w:szCs w:val="28"/>
        </w:rPr>
        <w:t xml:space="preserve"> сформированы </w:t>
      </w:r>
      <w:r>
        <w:rPr>
          <w:szCs w:val="28"/>
        </w:rPr>
        <w:t>на основе</w:t>
      </w:r>
      <w:r w:rsidR="00087A10" w:rsidRPr="00523ED7">
        <w:rPr>
          <w:szCs w:val="28"/>
        </w:rPr>
        <w:t xml:space="preserve"> прогноза социально-экономичес</w:t>
      </w:r>
      <w:r>
        <w:rPr>
          <w:szCs w:val="28"/>
        </w:rPr>
        <w:t>кого развития Ленинского сельского поселения</w:t>
      </w:r>
      <w:r w:rsidR="00087A10" w:rsidRPr="00523ED7">
        <w:rPr>
          <w:szCs w:val="28"/>
        </w:rPr>
        <w:t xml:space="preserve"> на 2023 – 2025</w:t>
      </w:r>
      <w:r w:rsidR="00087A10">
        <w:rPr>
          <w:szCs w:val="28"/>
          <w:lang w:val="en-US"/>
        </w:rPr>
        <w:t> </w:t>
      </w:r>
      <w:r w:rsidR="00087A10" w:rsidRPr="00523ED7">
        <w:rPr>
          <w:szCs w:val="28"/>
        </w:rPr>
        <w:t xml:space="preserve">годы </w:t>
      </w:r>
      <w:r w:rsidR="00087A10">
        <w:rPr>
          <w:szCs w:val="28"/>
        </w:rPr>
        <w:t>с учетом предусмотренных основных показателей развития экономики</w:t>
      </w:r>
      <w:r w:rsidR="00087A10" w:rsidRPr="00A85EA5">
        <w:rPr>
          <w:szCs w:val="28"/>
        </w:rPr>
        <w:t>.</w:t>
      </w:r>
    </w:p>
    <w:p w:rsidR="00087A10" w:rsidRPr="007510A9" w:rsidRDefault="00841B55" w:rsidP="00087A10">
      <w:pPr>
        <w:widowControl w:val="0"/>
        <w:autoSpaceDE w:val="0"/>
        <w:autoSpaceDN w:val="0"/>
        <w:spacing w:line="235" w:lineRule="auto"/>
        <w:ind w:firstLine="709"/>
        <w:jc w:val="both"/>
        <w:rPr>
          <w:bCs/>
          <w:szCs w:val="28"/>
        </w:rPr>
      </w:pPr>
      <w:r>
        <w:rPr>
          <w:szCs w:val="28"/>
        </w:rPr>
        <w:t>В этих целях</w:t>
      </w:r>
      <w:r w:rsidR="00087A10" w:rsidRPr="007510A9">
        <w:rPr>
          <w:szCs w:val="28"/>
        </w:rPr>
        <w:t xml:space="preserve"> продолжится применение льготных налоговых режимов для отдельных категорий налогоплательщиков, в том числе являющихся участниками инвестиционных проектов, предприятиям, реализующим свою деятельность в приоритетных отраслях </w:t>
      </w:r>
    </w:p>
    <w:p w:rsidR="00164016" w:rsidRDefault="00164016" w:rsidP="00841B55">
      <w:pPr>
        <w:widowControl w:val="0"/>
        <w:autoSpaceDE w:val="0"/>
        <w:autoSpaceDN w:val="0"/>
        <w:spacing w:line="235" w:lineRule="auto"/>
        <w:ind w:firstLine="709"/>
        <w:jc w:val="both"/>
        <w:rPr>
          <w:szCs w:val="28"/>
        </w:rPr>
      </w:pPr>
    </w:p>
    <w:p w:rsidR="00087A10" w:rsidRDefault="009621BD" w:rsidP="00841B55">
      <w:pPr>
        <w:widowControl w:val="0"/>
        <w:autoSpaceDE w:val="0"/>
        <w:autoSpaceDN w:val="0"/>
        <w:spacing w:line="235" w:lineRule="auto"/>
        <w:ind w:firstLine="709"/>
        <w:jc w:val="both"/>
        <w:rPr>
          <w:szCs w:val="28"/>
        </w:rPr>
      </w:pPr>
      <w:r w:rsidRPr="009621BD">
        <w:rPr>
          <w:szCs w:val="28"/>
        </w:rPr>
        <w:t xml:space="preserve">Общий уровень и структура расходов </w:t>
      </w:r>
      <w:r w:rsidR="007C4FFF">
        <w:rPr>
          <w:szCs w:val="28"/>
        </w:rPr>
        <w:t>местного</w:t>
      </w:r>
      <w:r w:rsidRPr="009621BD">
        <w:rPr>
          <w:szCs w:val="28"/>
        </w:rPr>
        <w:t xml:space="preserve"> бюджета определены исходя из приоритетного финансирования мероприятий, напра</w:t>
      </w:r>
      <w:r w:rsidR="00BB2399">
        <w:rPr>
          <w:szCs w:val="28"/>
        </w:rPr>
        <w:t xml:space="preserve">вленных на поддержку </w:t>
      </w:r>
      <w:r w:rsidR="00BB2399">
        <w:rPr>
          <w:szCs w:val="28"/>
        </w:rPr>
        <w:lastRenderedPageBreak/>
        <w:t xml:space="preserve">населения </w:t>
      </w:r>
      <w:r w:rsidRPr="009621BD">
        <w:rPr>
          <w:szCs w:val="28"/>
        </w:rPr>
        <w:t>и достижение национальных целей развития</w:t>
      </w:r>
      <w:r w:rsidR="00BB2399">
        <w:rPr>
          <w:szCs w:val="28"/>
        </w:rPr>
        <w:t xml:space="preserve">, определенных указами </w:t>
      </w:r>
      <w:r w:rsidR="00BB2399" w:rsidRPr="00A85EA5">
        <w:rPr>
          <w:szCs w:val="28"/>
        </w:rPr>
        <w:t>Президента Российской Федерации от 07.05.20</w:t>
      </w:r>
      <w:r w:rsidR="00BB2399">
        <w:rPr>
          <w:szCs w:val="28"/>
        </w:rPr>
        <w:t>18 № 204 и от 21.07.2020 № 474.</w:t>
      </w:r>
    </w:p>
    <w:p w:rsidR="00311B29" w:rsidRPr="00F05243" w:rsidRDefault="005612E6" w:rsidP="00311B29">
      <w:pPr>
        <w:widowControl w:val="0"/>
        <w:autoSpaceDE w:val="0"/>
        <w:autoSpaceDN w:val="0"/>
        <w:spacing w:line="235" w:lineRule="auto"/>
        <w:ind w:firstLine="709"/>
        <w:jc w:val="both"/>
        <w:rPr>
          <w:szCs w:val="28"/>
        </w:rPr>
      </w:pPr>
      <w:r>
        <w:rPr>
          <w:szCs w:val="28"/>
        </w:rPr>
        <w:t>Предусмотрены</w:t>
      </w:r>
      <w:r w:rsidR="00311B29">
        <w:rPr>
          <w:szCs w:val="28"/>
        </w:rPr>
        <w:t xml:space="preserve"> </w:t>
      </w:r>
      <w:r>
        <w:rPr>
          <w:szCs w:val="28"/>
        </w:rPr>
        <w:t xml:space="preserve">ассигнования на ежегодную </w:t>
      </w:r>
      <w:r w:rsidR="00311B29">
        <w:rPr>
          <w:szCs w:val="28"/>
        </w:rPr>
        <w:t>индексаци</w:t>
      </w:r>
      <w:r>
        <w:rPr>
          <w:szCs w:val="28"/>
        </w:rPr>
        <w:t>ю</w:t>
      </w:r>
      <w:r w:rsidR="00311B29">
        <w:rPr>
          <w:szCs w:val="28"/>
        </w:rPr>
        <w:t xml:space="preserve"> </w:t>
      </w:r>
      <w:r>
        <w:rPr>
          <w:szCs w:val="28"/>
        </w:rPr>
        <w:t xml:space="preserve">расходов, в том числе </w:t>
      </w:r>
      <w:r w:rsidR="00311B29">
        <w:rPr>
          <w:szCs w:val="28"/>
        </w:rPr>
        <w:t xml:space="preserve">социальных выплат, </w:t>
      </w:r>
      <w:r>
        <w:rPr>
          <w:szCs w:val="28"/>
        </w:rPr>
        <w:t>увеличение</w:t>
      </w:r>
      <w:r w:rsidR="00311B29">
        <w:rPr>
          <w:szCs w:val="28"/>
        </w:rPr>
        <w:t xml:space="preserve"> заработной платы работников бюджетной сферы</w:t>
      </w:r>
      <w:r>
        <w:rPr>
          <w:szCs w:val="28"/>
        </w:rPr>
        <w:t xml:space="preserve"> в рамках указов Президента Российской Федерации 2012 года и исходя из повышения минимального </w:t>
      </w:r>
      <w:proofErr w:type="gramStart"/>
      <w:r>
        <w:rPr>
          <w:szCs w:val="28"/>
        </w:rPr>
        <w:t>размера оплаты труда</w:t>
      </w:r>
      <w:proofErr w:type="gramEnd"/>
      <w:r>
        <w:rPr>
          <w:szCs w:val="28"/>
        </w:rPr>
        <w:t xml:space="preserve">, </w:t>
      </w:r>
      <w:r w:rsidR="00311B29">
        <w:rPr>
          <w:szCs w:val="28"/>
        </w:rPr>
        <w:t xml:space="preserve">а также </w:t>
      </w:r>
      <w:r>
        <w:rPr>
          <w:szCs w:val="28"/>
        </w:rPr>
        <w:t xml:space="preserve">на выполнение работ по </w:t>
      </w:r>
      <w:r w:rsidR="00311B29">
        <w:rPr>
          <w:szCs w:val="28"/>
        </w:rPr>
        <w:t>«переходящи</w:t>
      </w:r>
      <w:r>
        <w:rPr>
          <w:szCs w:val="28"/>
        </w:rPr>
        <w:t>м</w:t>
      </w:r>
      <w:r w:rsidR="00311B29">
        <w:rPr>
          <w:szCs w:val="28"/>
        </w:rPr>
        <w:t>» объект</w:t>
      </w:r>
      <w:r>
        <w:rPr>
          <w:szCs w:val="28"/>
        </w:rPr>
        <w:t>ам</w:t>
      </w:r>
      <w:r w:rsidR="00311B29">
        <w:rPr>
          <w:szCs w:val="28"/>
        </w:rPr>
        <w:t xml:space="preserve"> строительства, реконструкции, капитального ремонта с учетом удорожания стройматериалов.</w:t>
      </w:r>
    </w:p>
    <w:p w:rsidR="00087A10" w:rsidRDefault="00087A10" w:rsidP="00087A10">
      <w:pPr>
        <w:pStyle w:val="af2"/>
        <w:shd w:val="clear" w:color="auto" w:fill="FFFFFF"/>
        <w:spacing w:before="0" w:beforeAutospacing="0" w:after="0" w:afterAutospacing="0"/>
        <w:ind w:firstLine="709"/>
        <w:jc w:val="both"/>
        <w:rPr>
          <w:sz w:val="28"/>
          <w:szCs w:val="28"/>
        </w:rPr>
      </w:pPr>
      <w:r w:rsidRPr="002403AF">
        <w:rPr>
          <w:sz w:val="28"/>
          <w:szCs w:val="28"/>
        </w:rPr>
        <w:t>Реализац</w:t>
      </w:r>
      <w:r>
        <w:rPr>
          <w:sz w:val="28"/>
          <w:szCs w:val="28"/>
        </w:rPr>
        <w:t>ия межбюджетных отношений будет направлена на оказание поддержки в целях обеспечения сбалансированности и устойчивости местных бюджетов.</w:t>
      </w:r>
    </w:p>
    <w:p w:rsidR="00087A10" w:rsidRDefault="00087A10" w:rsidP="00087A10">
      <w:pPr>
        <w:pStyle w:val="af2"/>
        <w:shd w:val="clear" w:color="auto" w:fill="FFFFFF"/>
        <w:spacing w:before="0" w:beforeAutospacing="0" w:after="0" w:afterAutospacing="0"/>
        <w:ind w:firstLine="709"/>
        <w:jc w:val="both"/>
        <w:rPr>
          <w:sz w:val="28"/>
          <w:szCs w:val="28"/>
        </w:rPr>
      </w:pPr>
      <w:r>
        <w:rPr>
          <w:sz w:val="28"/>
          <w:szCs w:val="28"/>
        </w:rPr>
        <w:t xml:space="preserve">При формировании </w:t>
      </w:r>
      <w:r w:rsidR="007C4FFF">
        <w:rPr>
          <w:sz w:val="28"/>
          <w:szCs w:val="28"/>
        </w:rPr>
        <w:t>местного</w:t>
      </w:r>
      <w:r>
        <w:rPr>
          <w:sz w:val="28"/>
          <w:szCs w:val="28"/>
        </w:rPr>
        <w:t xml:space="preserve"> бюджета </w:t>
      </w:r>
      <w:r w:rsidRPr="00C64901">
        <w:rPr>
          <w:sz w:val="28"/>
          <w:szCs w:val="28"/>
        </w:rPr>
        <w:t>на 2023 – 2025 годы</w:t>
      </w:r>
      <w:r>
        <w:rPr>
          <w:sz w:val="28"/>
          <w:szCs w:val="28"/>
        </w:rPr>
        <w:t xml:space="preserve"> учтены особенности, связанные с изменением подходов в реализации отдельных расходных полномочий.</w:t>
      </w:r>
    </w:p>
    <w:p w:rsidR="00087A10" w:rsidRDefault="00087A10" w:rsidP="00087A10">
      <w:pPr>
        <w:autoSpaceDE w:val="0"/>
        <w:autoSpaceDN w:val="0"/>
        <w:adjustRightInd w:val="0"/>
        <w:ind w:firstLine="709"/>
        <w:jc w:val="both"/>
        <w:outlineLvl w:val="3"/>
        <w:rPr>
          <w:spacing w:val="-4"/>
          <w:szCs w:val="28"/>
        </w:rPr>
      </w:pPr>
      <w:r>
        <w:rPr>
          <w:szCs w:val="28"/>
        </w:rPr>
        <w:t>Подготовка проекта</w:t>
      </w:r>
      <w:r w:rsidRPr="00DB2433">
        <w:rPr>
          <w:szCs w:val="28"/>
        </w:rPr>
        <w:t xml:space="preserve"> </w:t>
      </w:r>
      <w:r w:rsidR="007C4FFF">
        <w:rPr>
          <w:szCs w:val="28"/>
        </w:rPr>
        <w:t>местного</w:t>
      </w:r>
      <w:r w:rsidRPr="00DB2433">
        <w:rPr>
          <w:szCs w:val="28"/>
        </w:rPr>
        <w:t xml:space="preserve"> бюджета </w:t>
      </w:r>
      <w:r w:rsidRPr="00C64901">
        <w:rPr>
          <w:szCs w:val="28"/>
        </w:rPr>
        <w:t>на 2023 – 2025 годы</w:t>
      </w:r>
      <w:r>
        <w:rPr>
          <w:szCs w:val="28"/>
        </w:rPr>
        <w:t xml:space="preserve"> обеспечена</w:t>
      </w:r>
      <w:r w:rsidRPr="00DB2433">
        <w:rPr>
          <w:szCs w:val="28"/>
        </w:rPr>
        <w:t xml:space="preserve"> в условиях действующего законодательства</w:t>
      </w:r>
      <w:r>
        <w:rPr>
          <w:szCs w:val="28"/>
        </w:rPr>
        <w:t xml:space="preserve"> </w:t>
      </w:r>
      <w:r w:rsidRPr="00DB2433">
        <w:rPr>
          <w:szCs w:val="28"/>
        </w:rPr>
        <w:t xml:space="preserve">в соответствии </w:t>
      </w:r>
      <w:r>
        <w:rPr>
          <w:szCs w:val="28"/>
        </w:rPr>
        <w:br/>
      </w:r>
      <w:r w:rsidRPr="00DB2433">
        <w:rPr>
          <w:szCs w:val="28"/>
        </w:rPr>
        <w:t>с порядком и сроками, утвержденными постанов</w:t>
      </w:r>
      <w:r w:rsidR="003026A0">
        <w:rPr>
          <w:szCs w:val="28"/>
        </w:rPr>
        <w:t>лением Администрации Ленинского сельского поселения</w:t>
      </w:r>
      <w:r w:rsidRPr="008B673B">
        <w:rPr>
          <w:szCs w:val="28"/>
        </w:rPr>
        <w:t xml:space="preserve"> от </w:t>
      </w:r>
      <w:r>
        <w:rPr>
          <w:szCs w:val="28"/>
        </w:rPr>
        <w:t>30</w:t>
      </w:r>
      <w:r w:rsidR="003026A0">
        <w:rPr>
          <w:szCs w:val="28"/>
        </w:rPr>
        <w:t>.06</w:t>
      </w:r>
      <w:r w:rsidRPr="008B673B">
        <w:rPr>
          <w:szCs w:val="28"/>
        </w:rPr>
        <w:t>.202</w:t>
      </w:r>
      <w:r>
        <w:rPr>
          <w:szCs w:val="28"/>
        </w:rPr>
        <w:t>2</w:t>
      </w:r>
      <w:r w:rsidRPr="008B673B">
        <w:rPr>
          <w:szCs w:val="28"/>
        </w:rPr>
        <w:t xml:space="preserve"> № </w:t>
      </w:r>
      <w:r w:rsidR="003026A0">
        <w:rPr>
          <w:szCs w:val="28"/>
        </w:rPr>
        <w:t>78</w:t>
      </w:r>
      <w:r w:rsidRPr="008B673B">
        <w:rPr>
          <w:szCs w:val="28"/>
        </w:rPr>
        <w:t xml:space="preserve"> «Об утверждении Порядка и сроков составления </w:t>
      </w:r>
      <w:r w:rsidRPr="008B673B">
        <w:rPr>
          <w:spacing w:val="-4"/>
          <w:szCs w:val="28"/>
        </w:rPr>
        <w:t xml:space="preserve">проекта </w:t>
      </w:r>
      <w:r w:rsidR="007C4FFF">
        <w:rPr>
          <w:spacing w:val="-4"/>
          <w:szCs w:val="28"/>
        </w:rPr>
        <w:t>местного</w:t>
      </w:r>
      <w:r w:rsidRPr="008B673B">
        <w:rPr>
          <w:spacing w:val="-4"/>
          <w:szCs w:val="28"/>
        </w:rPr>
        <w:t xml:space="preserve"> бюджета на 202</w:t>
      </w:r>
      <w:r>
        <w:rPr>
          <w:spacing w:val="-4"/>
          <w:szCs w:val="28"/>
        </w:rPr>
        <w:t>3</w:t>
      </w:r>
      <w:r w:rsidRPr="008B673B">
        <w:rPr>
          <w:spacing w:val="-4"/>
          <w:szCs w:val="28"/>
        </w:rPr>
        <w:t xml:space="preserve"> год и на плановый период 202</w:t>
      </w:r>
      <w:r>
        <w:rPr>
          <w:spacing w:val="-4"/>
          <w:szCs w:val="28"/>
        </w:rPr>
        <w:t>4</w:t>
      </w:r>
      <w:r w:rsidRPr="008B673B">
        <w:rPr>
          <w:spacing w:val="-4"/>
          <w:szCs w:val="28"/>
        </w:rPr>
        <w:t xml:space="preserve"> и 202</w:t>
      </w:r>
      <w:r>
        <w:rPr>
          <w:spacing w:val="-4"/>
          <w:szCs w:val="28"/>
        </w:rPr>
        <w:t>5</w:t>
      </w:r>
      <w:r w:rsidRPr="008B673B">
        <w:rPr>
          <w:spacing w:val="-4"/>
          <w:szCs w:val="28"/>
        </w:rPr>
        <w:t xml:space="preserve"> годов»</w:t>
      </w:r>
      <w:r>
        <w:rPr>
          <w:spacing w:val="-4"/>
          <w:szCs w:val="28"/>
        </w:rPr>
        <w:t>.</w:t>
      </w:r>
    </w:p>
    <w:p w:rsidR="00087A10" w:rsidRPr="00444D8C" w:rsidRDefault="00087A10" w:rsidP="00087A10">
      <w:pPr>
        <w:pStyle w:val="ConsPlusNormal"/>
        <w:ind w:firstLine="709"/>
        <w:jc w:val="both"/>
        <w:rPr>
          <w:rFonts w:ascii="Times New Roman" w:hAnsi="Times New Roman"/>
          <w:sz w:val="28"/>
          <w:szCs w:val="28"/>
        </w:rPr>
      </w:pPr>
      <w:r w:rsidRPr="00444D8C">
        <w:rPr>
          <w:rFonts w:ascii="Times New Roman" w:hAnsi="Times New Roman"/>
          <w:sz w:val="28"/>
          <w:szCs w:val="28"/>
        </w:rPr>
        <w:t xml:space="preserve">Параметры </w:t>
      </w:r>
      <w:r w:rsidR="007C4FFF">
        <w:rPr>
          <w:rFonts w:ascii="Times New Roman" w:hAnsi="Times New Roman"/>
          <w:sz w:val="28"/>
          <w:szCs w:val="28"/>
        </w:rPr>
        <w:t>местного</w:t>
      </w:r>
      <w:r w:rsidRPr="00444D8C">
        <w:rPr>
          <w:rFonts w:ascii="Times New Roman" w:hAnsi="Times New Roman"/>
          <w:sz w:val="28"/>
          <w:szCs w:val="28"/>
        </w:rPr>
        <w:t xml:space="preserve"> бюджета на 2023</w:t>
      </w:r>
      <w:r w:rsidR="00130CC7">
        <w:rPr>
          <w:rFonts w:ascii="Times New Roman" w:hAnsi="Times New Roman"/>
          <w:sz w:val="28"/>
          <w:szCs w:val="28"/>
        </w:rPr>
        <w:t xml:space="preserve"> – </w:t>
      </w:r>
      <w:r w:rsidR="003026A0">
        <w:rPr>
          <w:rFonts w:ascii="Times New Roman" w:hAnsi="Times New Roman"/>
          <w:sz w:val="28"/>
          <w:szCs w:val="28"/>
        </w:rPr>
        <w:t xml:space="preserve">2025 </w:t>
      </w:r>
      <w:r w:rsidR="00755FA2">
        <w:rPr>
          <w:rFonts w:ascii="Times New Roman" w:hAnsi="Times New Roman"/>
          <w:sz w:val="28"/>
          <w:szCs w:val="28"/>
        </w:rPr>
        <w:t xml:space="preserve">годы </w:t>
      </w:r>
      <w:r w:rsidR="00755FA2" w:rsidRPr="00444D8C">
        <w:rPr>
          <w:rFonts w:ascii="Times New Roman" w:hAnsi="Times New Roman"/>
          <w:sz w:val="28"/>
          <w:szCs w:val="28"/>
        </w:rPr>
        <w:t>сформированы</w:t>
      </w:r>
      <w:r w:rsidRPr="00444D8C">
        <w:rPr>
          <w:rFonts w:ascii="Times New Roman" w:hAnsi="Times New Roman"/>
          <w:sz w:val="28"/>
          <w:szCs w:val="28"/>
        </w:rPr>
        <w:t xml:space="preserve"> в условиях действующего законодательства и оценки ожидаемого исполнения доходов в 2022 году. Уточнение параметров ко 2 чтению будет осуществляться с учетом рассмотрения проекта </w:t>
      </w:r>
      <w:r w:rsidR="00755FA2" w:rsidRPr="00444D8C">
        <w:rPr>
          <w:rFonts w:ascii="Times New Roman" w:hAnsi="Times New Roman"/>
          <w:sz w:val="28"/>
          <w:szCs w:val="28"/>
        </w:rPr>
        <w:t xml:space="preserve">федерального </w:t>
      </w:r>
      <w:r w:rsidR="00755FA2">
        <w:rPr>
          <w:rFonts w:ascii="Times New Roman" w:hAnsi="Times New Roman"/>
          <w:sz w:val="28"/>
          <w:szCs w:val="28"/>
        </w:rPr>
        <w:t>и</w:t>
      </w:r>
      <w:r w:rsidR="003026A0">
        <w:rPr>
          <w:rFonts w:ascii="Times New Roman" w:hAnsi="Times New Roman"/>
          <w:sz w:val="28"/>
          <w:szCs w:val="28"/>
        </w:rPr>
        <w:t xml:space="preserve"> областного </w:t>
      </w:r>
      <w:r w:rsidRPr="00444D8C">
        <w:rPr>
          <w:rFonts w:ascii="Times New Roman" w:hAnsi="Times New Roman"/>
          <w:sz w:val="28"/>
          <w:szCs w:val="28"/>
        </w:rPr>
        <w:t xml:space="preserve">бюджета на </w:t>
      </w:r>
      <w:r w:rsidR="00130CC7">
        <w:rPr>
          <w:rFonts w:ascii="Times New Roman" w:hAnsi="Times New Roman"/>
          <w:sz w:val="28"/>
          <w:szCs w:val="28"/>
        </w:rPr>
        <w:t xml:space="preserve">                 </w:t>
      </w:r>
      <w:r w:rsidRPr="00444D8C">
        <w:rPr>
          <w:rFonts w:ascii="Times New Roman" w:hAnsi="Times New Roman"/>
          <w:sz w:val="28"/>
          <w:szCs w:val="28"/>
        </w:rPr>
        <w:t>2023</w:t>
      </w:r>
      <w:r w:rsidR="00130CC7">
        <w:rPr>
          <w:rFonts w:ascii="Times New Roman" w:hAnsi="Times New Roman"/>
          <w:sz w:val="28"/>
          <w:szCs w:val="28"/>
        </w:rPr>
        <w:t xml:space="preserve"> – </w:t>
      </w:r>
      <w:r w:rsidRPr="00444D8C">
        <w:rPr>
          <w:rFonts w:ascii="Times New Roman" w:hAnsi="Times New Roman"/>
          <w:sz w:val="28"/>
          <w:szCs w:val="28"/>
        </w:rPr>
        <w:t>2025 годы.</w:t>
      </w:r>
    </w:p>
    <w:p w:rsidR="00087A10" w:rsidRDefault="00087A10" w:rsidP="00087A10">
      <w:pPr>
        <w:widowControl w:val="0"/>
        <w:autoSpaceDE w:val="0"/>
        <w:autoSpaceDN w:val="0"/>
        <w:spacing w:line="235" w:lineRule="auto"/>
        <w:ind w:firstLine="709"/>
        <w:jc w:val="both"/>
        <w:rPr>
          <w:szCs w:val="28"/>
        </w:rPr>
      </w:pPr>
      <w:r>
        <w:rPr>
          <w:szCs w:val="28"/>
        </w:rPr>
        <w:t xml:space="preserve">Подробное описание расходов </w:t>
      </w:r>
      <w:r w:rsidR="007C4FFF">
        <w:rPr>
          <w:szCs w:val="28"/>
        </w:rPr>
        <w:t>местного</w:t>
      </w:r>
      <w:r>
        <w:rPr>
          <w:szCs w:val="28"/>
        </w:rPr>
        <w:t xml:space="preserve"> бюджета представлено в следующих разделах пояснительной записки.</w:t>
      </w:r>
    </w:p>
    <w:p w:rsidR="00087A10" w:rsidRDefault="00087A10" w:rsidP="00087A10">
      <w:pPr>
        <w:widowControl w:val="0"/>
        <w:autoSpaceDE w:val="0"/>
        <w:autoSpaceDN w:val="0"/>
        <w:spacing w:line="235" w:lineRule="auto"/>
        <w:ind w:firstLine="709"/>
        <w:jc w:val="both"/>
        <w:rPr>
          <w:szCs w:val="28"/>
        </w:rPr>
      </w:pPr>
    </w:p>
    <w:p w:rsidR="00087A10" w:rsidRPr="00DB2433" w:rsidRDefault="00087A10" w:rsidP="00087A10">
      <w:pPr>
        <w:tabs>
          <w:tab w:val="left" w:pos="4408"/>
        </w:tabs>
        <w:autoSpaceDE w:val="0"/>
        <w:autoSpaceDN w:val="0"/>
        <w:adjustRightInd w:val="0"/>
        <w:jc w:val="center"/>
        <w:outlineLvl w:val="3"/>
        <w:rPr>
          <w:rFonts w:asciiTheme="majorHAnsi" w:hAnsiTheme="majorHAnsi"/>
          <w:b/>
          <w:sz w:val="32"/>
          <w:szCs w:val="32"/>
        </w:rPr>
      </w:pPr>
      <w:r w:rsidRPr="00DB2433">
        <w:rPr>
          <w:rFonts w:asciiTheme="majorHAnsi" w:hAnsiTheme="majorHAnsi"/>
          <w:b/>
          <w:sz w:val="32"/>
          <w:szCs w:val="32"/>
          <w:lang w:val="en-US"/>
        </w:rPr>
        <w:t>II</w:t>
      </w:r>
      <w:r w:rsidRPr="00DB2433">
        <w:rPr>
          <w:rFonts w:asciiTheme="majorHAnsi" w:hAnsiTheme="majorHAnsi"/>
          <w:b/>
          <w:sz w:val="32"/>
          <w:szCs w:val="32"/>
        </w:rPr>
        <w:t>.</w:t>
      </w:r>
      <w:r w:rsidRPr="00DB2433">
        <w:rPr>
          <w:b/>
          <w:sz w:val="32"/>
          <w:szCs w:val="32"/>
        </w:rPr>
        <w:t xml:space="preserve"> </w:t>
      </w:r>
      <w:r w:rsidRPr="00DB2433">
        <w:rPr>
          <w:rFonts w:asciiTheme="majorHAnsi" w:hAnsiTheme="majorHAnsi"/>
          <w:b/>
          <w:sz w:val="32"/>
          <w:szCs w:val="32"/>
        </w:rPr>
        <w:t>Основные характеристики проекта</w:t>
      </w:r>
    </w:p>
    <w:p w:rsidR="00087A10" w:rsidRPr="00DB2433" w:rsidRDefault="007C4FFF" w:rsidP="00087A10">
      <w:pPr>
        <w:pStyle w:val="a4"/>
        <w:rPr>
          <w:rFonts w:asciiTheme="majorHAnsi" w:hAnsiTheme="majorHAnsi"/>
          <w:b/>
          <w:sz w:val="32"/>
          <w:szCs w:val="32"/>
        </w:rPr>
      </w:pPr>
      <w:r>
        <w:rPr>
          <w:rFonts w:asciiTheme="majorHAnsi" w:hAnsiTheme="majorHAnsi"/>
          <w:b/>
          <w:sz w:val="32"/>
          <w:szCs w:val="32"/>
        </w:rPr>
        <w:t>местного</w:t>
      </w:r>
      <w:r w:rsidR="00087A10" w:rsidRPr="00DB2433">
        <w:rPr>
          <w:rFonts w:asciiTheme="majorHAnsi" w:hAnsiTheme="majorHAnsi"/>
          <w:b/>
          <w:sz w:val="32"/>
          <w:szCs w:val="32"/>
        </w:rPr>
        <w:t xml:space="preserve"> бюджета на 202</w:t>
      </w:r>
      <w:r w:rsidR="00087A10">
        <w:rPr>
          <w:rFonts w:asciiTheme="majorHAnsi" w:hAnsiTheme="majorHAnsi"/>
          <w:b/>
          <w:sz w:val="32"/>
          <w:szCs w:val="32"/>
        </w:rPr>
        <w:t>3</w:t>
      </w:r>
      <w:r w:rsidR="00087A10" w:rsidRPr="00DB2433">
        <w:rPr>
          <w:rFonts w:asciiTheme="majorHAnsi" w:hAnsiTheme="majorHAnsi"/>
          <w:b/>
          <w:sz w:val="32"/>
          <w:szCs w:val="32"/>
        </w:rPr>
        <w:t xml:space="preserve"> год и </w:t>
      </w:r>
      <w:proofErr w:type="gramStart"/>
      <w:r w:rsidR="00087A10" w:rsidRPr="00DB2433">
        <w:rPr>
          <w:rFonts w:asciiTheme="majorHAnsi" w:hAnsiTheme="majorHAnsi"/>
          <w:b/>
          <w:sz w:val="32"/>
          <w:szCs w:val="32"/>
        </w:rPr>
        <w:t>на</w:t>
      </w:r>
      <w:proofErr w:type="gramEnd"/>
      <w:r w:rsidR="00087A10" w:rsidRPr="00DB2433">
        <w:rPr>
          <w:rFonts w:asciiTheme="majorHAnsi" w:hAnsiTheme="majorHAnsi"/>
          <w:b/>
          <w:sz w:val="32"/>
          <w:szCs w:val="32"/>
        </w:rPr>
        <w:t xml:space="preserve"> плановый</w:t>
      </w:r>
    </w:p>
    <w:p w:rsidR="00087A10" w:rsidRPr="00DB2433" w:rsidRDefault="00087A10" w:rsidP="00087A10">
      <w:pPr>
        <w:pStyle w:val="a4"/>
        <w:rPr>
          <w:rFonts w:asciiTheme="majorHAnsi" w:hAnsiTheme="majorHAnsi"/>
          <w:b/>
          <w:sz w:val="32"/>
          <w:szCs w:val="32"/>
        </w:rPr>
      </w:pPr>
      <w:r w:rsidRPr="00DB2433">
        <w:rPr>
          <w:rFonts w:asciiTheme="majorHAnsi" w:hAnsiTheme="majorHAnsi"/>
          <w:b/>
          <w:sz w:val="32"/>
          <w:szCs w:val="32"/>
        </w:rPr>
        <w:t>период 202</w:t>
      </w:r>
      <w:r>
        <w:rPr>
          <w:rFonts w:asciiTheme="majorHAnsi" w:hAnsiTheme="majorHAnsi"/>
          <w:b/>
          <w:sz w:val="32"/>
          <w:szCs w:val="32"/>
        </w:rPr>
        <w:t>4</w:t>
      </w:r>
      <w:r w:rsidRPr="00DB2433">
        <w:rPr>
          <w:rFonts w:asciiTheme="majorHAnsi" w:hAnsiTheme="majorHAnsi"/>
          <w:b/>
          <w:sz w:val="32"/>
          <w:szCs w:val="32"/>
        </w:rPr>
        <w:t xml:space="preserve"> и 202</w:t>
      </w:r>
      <w:r>
        <w:rPr>
          <w:rFonts w:asciiTheme="majorHAnsi" w:hAnsiTheme="majorHAnsi"/>
          <w:b/>
          <w:sz w:val="32"/>
          <w:szCs w:val="32"/>
        </w:rPr>
        <w:t>5</w:t>
      </w:r>
      <w:r w:rsidRPr="00DB2433">
        <w:rPr>
          <w:rFonts w:asciiTheme="majorHAnsi" w:hAnsiTheme="majorHAnsi"/>
          <w:b/>
          <w:sz w:val="32"/>
          <w:szCs w:val="32"/>
        </w:rPr>
        <w:t xml:space="preserve"> годов</w:t>
      </w:r>
    </w:p>
    <w:p w:rsidR="00087A10" w:rsidRPr="00BE049A" w:rsidRDefault="00087A10" w:rsidP="00087A10">
      <w:pPr>
        <w:pStyle w:val="a4"/>
        <w:ind w:firstLine="709"/>
        <w:jc w:val="both"/>
        <w:rPr>
          <w:highlight w:val="yellow"/>
        </w:rPr>
      </w:pPr>
    </w:p>
    <w:p w:rsidR="00087A10" w:rsidRPr="00DB2433" w:rsidRDefault="00087A10" w:rsidP="00087A10">
      <w:pPr>
        <w:pStyle w:val="a4"/>
        <w:ind w:firstLine="709"/>
        <w:jc w:val="both"/>
      </w:pPr>
      <w:r w:rsidRPr="00DB2433">
        <w:t xml:space="preserve">Основные характеристики проекта </w:t>
      </w:r>
      <w:r w:rsidR="00755FA2">
        <w:t>бюджета Ленинского сельского поселения</w:t>
      </w:r>
      <w:r w:rsidR="00755FA2" w:rsidRPr="00BE049A">
        <w:t xml:space="preserve"> </w:t>
      </w:r>
      <w:r w:rsidR="00755FA2">
        <w:t>«О</w:t>
      </w:r>
      <w:r w:rsidRPr="00DB2433">
        <w:t xml:space="preserve"> бюджете </w:t>
      </w:r>
      <w:r w:rsidR="00755FA2">
        <w:t>Ленинского сельского поселения</w:t>
      </w:r>
      <w:r w:rsidR="00755FA2" w:rsidRPr="00BE049A">
        <w:t xml:space="preserve"> </w:t>
      </w:r>
      <w:r w:rsidRPr="00DB2433">
        <w:t>на 202</w:t>
      </w:r>
      <w:r>
        <w:t>3</w:t>
      </w:r>
      <w:r w:rsidRPr="00DB2433">
        <w:t xml:space="preserve"> год и на плановый период 202</w:t>
      </w:r>
      <w:r>
        <w:t>4</w:t>
      </w:r>
      <w:r w:rsidRPr="00DB2433">
        <w:t xml:space="preserve"> и 202</w:t>
      </w:r>
      <w:r>
        <w:t>5</w:t>
      </w:r>
      <w:r w:rsidR="00755FA2">
        <w:t xml:space="preserve"> годов»</w:t>
      </w:r>
      <w:r w:rsidRPr="00DB2433">
        <w:t xml:space="preserve"> </w:t>
      </w:r>
      <w:r w:rsidR="00755FA2" w:rsidRPr="00DB2433">
        <w:rPr>
          <w:szCs w:val="28"/>
        </w:rPr>
        <w:t xml:space="preserve">предлагаются </w:t>
      </w:r>
      <w:r w:rsidR="00755FA2" w:rsidRPr="00DB2433">
        <w:t>в</w:t>
      </w:r>
      <w:r w:rsidRPr="00DB2433">
        <w:t xml:space="preserve"> соответствии с нижеприведенной таблицей.   </w:t>
      </w:r>
    </w:p>
    <w:p w:rsidR="00ED7FFD" w:rsidRDefault="00ED7FFD" w:rsidP="00087A10">
      <w:pPr>
        <w:pStyle w:val="a4"/>
        <w:ind w:firstLine="709"/>
        <w:jc w:val="right"/>
        <w:rPr>
          <w:sz w:val="24"/>
          <w:szCs w:val="24"/>
        </w:rPr>
      </w:pPr>
    </w:p>
    <w:p w:rsidR="00ED7FFD" w:rsidRDefault="00ED7FFD" w:rsidP="00087A10">
      <w:pPr>
        <w:pStyle w:val="a4"/>
        <w:ind w:firstLine="709"/>
        <w:jc w:val="right"/>
        <w:rPr>
          <w:sz w:val="24"/>
          <w:szCs w:val="24"/>
        </w:rPr>
      </w:pPr>
    </w:p>
    <w:p w:rsidR="00087A10" w:rsidRPr="00E169D3" w:rsidRDefault="00666F77" w:rsidP="00087A10">
      <w:pPr>
        <w:pStyle w:val="a4"/>
        <w:ind w:firstLine="709"/>
        <w:jc w:val="right"/>
        <w:rPr>
          <w:sz w:val="24"/>
          <w:szCs w:val="24"/>
        </w:rPr>
      </w:pPr>
      <w:r>
        <w:rPr>
          <w:sz w:val="24"/>
          <w:szCs w:val="24"/>
        </w:rPr>
        <w:t>Тыс.</w:t>
      </w:r>
      <w:r w:rsidRPr="00E169D3">
        <w:rPr>
          <w:sz w:val="24"/>
          <w:szCs w:val="24"/>
        </w:rPr>
        <w:t xml:space="preserve"> 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409"/>
        <w:gridCol w:w="1985"/>
        <w:gridCol w:w="1985"/>
      </w:tblGrid>
      <w:tr w:rsidR="00087A10" w:rsidRPr="00BE049A" w:rsidTr="008C60AB">
        <w:trPr>
          <w:cantSplit/>
          <w:trHeight w:val="305"/>
          <w:tblHeader/>
        </w:trPr>
        <w:tc>
          <w:tcPr>
            <w:tcW w:w="3686" w:type="dxa"/>
            <w:vMerge w:val="restart"/>
            <w:tcBorders>
              <w:top w:val="single" w:sz="4" w:space="0" w:color="auto"/>
              <w:left w:val="single" w:sz="4" w:space="0" w:color="auto"/>
            </w:tcBorders>
          </w:tcPr>
          <w:p w:rsidR="00087A10" w:rsidRPr="00DB2433" w:rsidRDefault="00087A10" w:rsidP="00C96A0F">
            <w:pPr>
              <w:pStyle w:val="ConsPlusNormal"/>
              <w:spacing w:line="360" w:lineRule="auto"/>
              <w:ind w:hanging="108"/>
              <w:jc w:val="center"/>
              <w:rPr>
                <w:rFonts w:ascii="Times New Roman" w:hAnsi="Times New Roman"/>
                <w:b/>
                <w:sz w:val="28"/>
                <w:szCs w:val="28"/>
              </w:rPr>
            </w:pPr>
            <w:r w:rsidRPr="00DB2433">
              <w:rPr>
                <w:rFonts w:ascii="Times New Roman" w:hAnsi="Times New Roman"/>
                <w:b/>
                <w:sz w:val="28"/>
                <w:szCs w:val="28"/>
              </w:rPr>
              <w:t>Показатель</w:t>
            </w:r>
          </w:p>
        </w:tc>
        <w:tc>
          <w:tcPr>
            <w:tcW w:w="6379" w:type="dxa"/>
            <w:gridSpan w:val="3"/>
            <w:tcBorders>
              <w:top w:val="single" w:sz="4" w:space="0" w:color="auto"/>
            </w:tcBorders>
          </w:tcPr>
          <w:p w:rsidR="00087A10" w:rsidRPr="002713F3" w:rsidRDefault="00087A10" w:rsidP="00C96A0F">
            <w:pPr>
              <w:pStyle w:val="ConsPlusNormal"/>
              <w:ind w:firstLine="0"/>
              <w:jc w:val="center"/>
              <w:rPr>
                <w:rFonts w:ascii="Times New Roman" w:hAnsi="Times New Roman"/>
                <w:b/>
                <w:sz w:val="28"/>
                <w:szCs w:val="28"/>
              </w:rPr>
            </w:pPr>
            <w:r w:rsidRPr="002713F3">
              <w:rPr>
                <w:rFonts w:ascii="Times New Roman" w:hAnsi="Times New Roman"/>
                <w:b/>
                <w:sz w:val="28"/>
                <w:szCs w:val="28"/>
              </w:rPr>
              <w:t>Законопроект</w:t>
            </w:r>
          </w:p>
        </w:tc>
      </w:tr>
      <w:tr w:rsidR="00087A10" w:rsidRPr="00BE049A" w:rsidTr="00C96A0F">
        <w:trPr>
          <w:cantSplit/>
          <w:tblHeader/>
        </w:trPr>
        <w:tc>
          <w:tcPr>
            <w:tcW w:w="3686" w:type="dxa"/>
            <w:vMerge/>
            <w:tcBorders>
              <w:left w:val="single" w:sz="4" w:space="0" w:color="auto"/>
              <w:bottom w:val="single" w:sz="4" w:space="0" w:color="auto"/>
            </w:tcBorders>
          </w:tcPr>
          <w:p w:rsidR="00087A10" w:rsidRPr="00DB2433" w:rsidRDefault="00087A10" w:rsidP="00C96A0F">
            <w:pPr>
              <w:pStyle w:val="ConsPlusNormal"/>
              <w:ind w:firstLine="0"/>
              <w:rPr>
                <w:rFonts w:ascii="Times New Roman" w:hAnsi="Times New Roman"/>
                <w:sz w:val="28"/>
                <w:szCs w:val="28"/>
              </w:rPr>
            </w:pPr>
          </w:p>
        </w:tc>
        <w:tc>
          <w:tcPr>
            <w:tcW w:w="2409" w:type="dxa"/>
            <w:tcBorders>
              <w:bottom w:val="single" w:sz="4" w:space="0" w:color="auto"/>
            </w:tcBorders>
          </w:tcPr>
          <w:p w:rsidR="00087A10" w:rsidRPr="002713F3" w:rsidRDefault="00087A10" w:rsidP="00C96A0F">
            <w:pPr>
              <w:pStyle w:val="ConsPlusNormal"/>
              <w:spacing w:line="360" w:lineRule="auto"/>
              <w:ind w:firstLine="0"/>
              <w:jc w:val="center"/>
              <w:rPr>
                <w:rFonts w:ascii="Times New Roman" w:hAnsi="Times New Roman"/>
                <w:b/>
                <w:sz w:val="28"/>
                <w:szCs w:val="28"/>
              </w:rPr>
            </w:pPr>
            <w:r w:rsidRPr="002713F3">
              <w:rPr>
                <w:rFonts w:ascii="Times New Roman" w:hAnsi="Times New Roman"/>
                <w:b/>
                <w:sz w:val="28"/>
                <w:szCs w:val="28"/>
              </w:rPr>
              <w:t>202</w:t>
            </w:r>
            <w:r>
              <w:rPr>
                <w:rFonts w:ascii="Times New Roman" w:hAnsi="Times New Roman"/>
                <w:b/>
                <w:sz w:val="28"/>
                <w:szCs w:val="28"/>
              </w:rPr>
              <w:t>3</w:t>
            </w:r>
            <w:r w:rsidRPr="002713F3">
              <w:rPr>
                <w:rFonts w:ascii="Times New Roman" w:hAnsi="Times New Roman"/>
                <w:b/>
                <w:sz w:val="28"/>
                <w:szCs w:val="28"/>
              </w:rPr>
              <w:t xml:space="preserve"> год</w:t>
            </w:r>
          </w:p>
        </w:tc>
        <w:tc>
          <w:tcPr>
            <w:tcW w:w="1985" w:type="dxa"/>
            <w:tcBorders>
              <w:bottom w:val="single" w:sz="4" w:space="0" w:color="auto"/>
            </w:tcBorders>
          </w:tcPr>
          <w:p w:rsidR="00087A10" w:rsidRPr="002713F3" w:rsidRDefault="00087A10" w:rsidP="00C96A0F">
            <w:pPr>
              <w:pStyle w:val="ConsPlusNormal"/>
              <w:spacing w:line="360" w:lineRule="auto"/>
              <w:ind w:left="-108" w:firstLine="108"/>
              <w:jc w:val="center"/>
              <w:rPr>
                <w:rFonts w:ascii="Times New Roman" w:hAnsi="Times New Roman"/>
                <w:b/>
                <w:sz w:val="28"/>
                <w:szCs w:val="28"/>
              </w:rPr>
            </w:pPr>
            <w:r w:rsidRPr="002713F3">
              <w:rPr>
                <w:rFonts w:ascii="Times New Roman" w:hAnsi="Times New Roman"/>
                <w:b/>
                <w:sz w:val="28"/>
                <w:szCs w:val="28"/>
              </w:rPr>
              <w:t>202</w:t>
            </w:r>
            <w:r>
              <w:rPr>
                <w:rFonts w:ascii="Times New Roman" w:hAnsi="Times New Roman"/>
                <w:b/>
                <w:sz w:val="28"/>
                <w:szCs w:val="28"/>
              </w:rPr>
              <w:t>4</w:t>
            </w:r>
            <w:r w:rsidRPr="002713F3">
              <w:rPr>
                <w:rFonts w:ascii="Times New Roman" w:hAnsi="Times New Roman"/>
                <w:b/>
                <w:sz w:val="28"/>
                <w:szCs w:val="28"/>
              </w:rPr>
              <w:t xml:space="preserve"> год</w:t>
            </w:r>
          </w:p>
        </w:tc>
        <w:tc>
          <w:tcPr>
            <w:tcW w:w="1985" w:type="dxa"/>
            <w:tcBorders>
              <w:bottom w:val="single" w:sz="4" w:space="0" w:color="auto"/>
            </w:tcBorders>
          </w:tcPr>
          <w:p w:rsidR="00087A10" w:rsidRPr="002713F3" w:rsidRDefault="00087A10" w:rsidP="00C96A0F">
            <w:pPr>
              <w:pStyle w:val="ConsPlusNormal"/>
              <w:spacing w:line="360" w:lineRule="auto"/>
              <w:ind w:firstLine="0"/>
              <w:jc w:val="center"/>
              <w:rPr>
                <w:rFonts w:ascii="Times New Roman" w:hAnsi="Times New Roman"/>
                <w:b/>
                <w:sz w:val="28"/>
                <w:szCs w:val="28"/>
              </w:rPr>
            </w:pPr>
            <w:r w:rsidRPr="002713F3">
              <w:rPr>
                <w:rFonts w:ascii="Times New Roman" w:hAnsi="Times New Roman"/>
                <w:b/>
                <w:sz w:val="28"/>
                <w:szCs w:val="28"/>
              </w:rPr>
              <w:t>202</w:t>
            </w:r>
            <w:r>
              <w:rPr>
                <w:rFonts w:ascii="Times New Roman" w:hAnsi="Times New Roman"/>
                <w:b/>
                <w:sz w:val="28"/>
                <w:szCs w:val="28"/>
              </w:rPr>
              <w:t>5</w:t>
            </w:r>
            <w:r w:rsidRPr="002713F3">
              <w:rPr>
                <w:rFonts w:ascii="Times New Roman" w:hAnsi="Times New Roman"/>
                <w:b/>
                <w:sz w:val="28"/>
                <w:szCs w:val="28"/>
              </w:rPr>
              <w:t xml:space="preserve"> год</w:t>
            </w:r>
          </w:p>
        </w:tc>
      </w:tr>
      <w:tr w:rsidR="00087A10" w:rsidRPr="00BE049A" w:rsidTr="00C96A0F">
        <w:trPr>
          <w:cantSplit/>
        </w:trPr>
        <w:tc>
          <w:tcPr>
            <w:tcW w:w="3686" w:type="dxa"/>
            <w:tcBorders>
              <w:top w:val="single" w:sz="4" w:space="0" w:color="auto"/>
              <w:bottom w:val="single" w:sz="4" w:space="0" w:color="auto"/>
            </w:tcBorders>
            <w:vAlign w:val="center"/>
          </w:tcPr>
          <w:p w:rsidR="00087A10" w:rsidRPr="00DB2433" w:rsidRDefault="00087A10" w:rsidP="00C96A0F">
            <w:pPr>
              <w:pStyle w:val="a4"/>
              <w:jc w:val="left"/>
              <w:rPr>
                <w:szCs w:val="28"/>
                <w:lang w:val="en-US"/>
              </w:rPr>
            </w:pPr>
            <w:r w:rsidRPr="00DB2433">
              <w:rPr>
                <w:b/>
                <w:szCs w:val="28"/>
                <w:lang w:val="en-US"/>
              </w:rPr>
              <w:t>I</w:t>
            </w:r>
            <w:r w:rsidRPr="00DB2433">
              <w:rPr>
                <w:b/>
                <w:szCs w:val="28"/>
              </w:rPr>
              <w:t>. Доходы, всего</w:t>
            </w:r>
          </w:p>
        </w:tc>
        <w:tc>
          <w:tcPr>
            <w:tcW w:w="2409" w:type="dxa"/>
            <w:tcBorders>
              <w:top w:val="single" w:sz="4" w:space="0" w:color="auto"/>
              <w:bottom w:val="single" w:sz="4" w:space="0" w:color="auto"/>
            </w:tcBorders>
          </w:tcPr>
          <w:p w:rsidR="00087A10" w:rsidRPr="002713F3" w:rsidRDefault="00FA5A1B" w:rsidP="00C96A0F">
            <w:pPr>
              <w:pStyle w:val="ConsPlusNormal"/>
              <w:ind w:firstLine="34"/>
              <w:jc w:val="center"/>
              <w:rPr>
                <w:rFonts w:ascii="Times New Roman" w:hAnsi="Times New Roman"/>
                <w:b/>
                <w:sz w:val="28"/>
                <w:szCs w:val="28"/>
              </w:rPr>
            </w:pPr>
            <w:r>
              <w:rPr>
                <w:rFonts w:ascii="Times New Roman" w:hAnsi="Times New Roman"/>
                <w:b/>
                <w:sz w:val="28"/>
                <w:szCs w:val="28"/>
              </w:rPr>
              <w:t>10686,4</w:t>
            </w:r>
          </w:p>
        </w:tc>
        <w:tc>
          <w:tcPr>
            <w:tcW w:w="1985" w:type="dxa"/>
            <w:tcBorders>
              <w:top w:val="single" w:sz="4" w:space="0" w:color="auto"/>
              <w:bottom w:val="single" w:sz="4" w:space="0" w:color="auto"/>
            </w:tcBorders>
          </w:tcPr>
          <w:p w:rsidR="00087A10" w:rsidRPr="002713F3" w:rsidRDefault="00A16E17" w:rsidP="00C96A0F">
            <w:pPr>
              <w:pStyle w:val="ConsPlusNormal"/>
              <w:ind w:left="-108" w:firstLine="108"/>
              <w:jc w:val="center"/>
              <w:rPr>
                <w:rFonts w:ascii="Times New Roman" w:hAnsi="Times New Roman"/>
                <w:b/>
                <w:sz w:val="28"/>
                <w:szCs w:val="28"/>
              </w:rPr>
            </w:pPr>
            <w:r>
              <w:rPr>
                <w:rFonts w:ascii="Times New Roman" w:hAnsi="Times New Roman"/>
                <w:b/>
                <w:sz w:val="28"/>
                <w:szCs w:val="28"/>
              </w:rPr>
              <w:t>9805,4</w:t>
            </w:r>
          </w:p>
        </w:tc>
        <w:tc>
          <w:tcPr>
            <w:tcW w:w="1985" w:type="dxa"/>
            <w:tcBorders>
              <w:top w:val="single" w:sz="4" w:space="0" w:color="auto"/>
              <w:bottom w:val="single" w:sz="4" w:space="0" w:color="auto"/>
            </w:tcBorders>
          </w:tcPr>
          <w:p w:rsidR="00087A10" w:rsidRPr="002713F3" w:rsidRDefault="00A16E17" w:rsidP="00C96A0F">
            <w:pPr>
              <w:pStyle w:val="ConsPlusNormal"/>
              <w:ind w:firstLine="34"/>
              <w:jc w:val="center"/>
              <w:rPr>
                <w:rFonts w:ascii="Times New Roman" w:hAnsi="Times New Roman"/>
                <w:b/>
                <w:sz w:val="28"/>
                <w:szCs w:val="28"/>
              </w:rPr>
            </w:pPr>
            <w:r>
              <w:rPr>
                <w:rFonts w:ascii="Times New Roman" w:hAnsi="Times New Roman"/>
                <w:b/>
                <w:sz w:val="28"/>
                <w:szCs w:val="28"/>
              </w:rPr>
              <w:t>9735,0</w:t>
            </w:r>
          </w:p>
        </w:tc>
      </w:tr>
      <w:tr w:rsidR="00087A10" w:rsidRPr="00BE049A" w:rsidTr="00C96A0F">
        <w:trPr>
          <w:cantSplit/>
          <w:trHeight w:val="70"/>
        </w:trPr>
        <w:tc>
          <w:tcPr>
            <w:tcW w:w="3686" w:type="dxa"/>
            <w:tcBorders>
              <w:bottom w:val="single" w:sz="4" w:space="0" w:color="auto"/>
            </w:tcBorders>
            <w:vAlign w:val="center"/>
          </w:tcPr>
          <w:p w:rsidR="00087A10" w:rsidRPr="00DB2433" w:rsidRDefault="00087A10" w:rsidP="00C96A0F">
            <w:pPr>
              <w:pStyle w:val="a4"/>
              <w:jc w:val="left"/>
              <w:rPr>
                <w:b/>
                <w:szCs w:val="28"/>
                <w:lang w:val="en-US"/>
              </w:rPr>
            </w:pPr>
            <w:r w:rsidRPr="00DB2433">
              <w:rPr>
                <w:szCs w:val="28"/>
              </w:rPr>
              <w:t>из них:</w:t>
            </w:r>
          </w:p>
        </w:tc>
        <w:tc>
          <w:tcPr>
            <w:tcW w:w="2409" w:type="dxa"/>
            <w:tcBorders>
              <w:bottom w:val="single" w:sz="4" w:space="0" w:color="auto"/>
            </w:tcBorders>
          </w:tcPr>
          <w:p w:rsidR="00087A10" w:rsidRPr="002713F3" w:rsidRDefault="00087A10" w:rsidP="00C96A0F">
            <w:pPr>
              <w:pStyle w:val="ConsPlusNormal"/>
              <w:ind w:firstLine="34"/>
              <w:jc w:val="center"/>
              <w:rPr>
                <w:rFonts w:ascii="Times New Roman" w:hAnsi="Times New Roman"/>
                <w:b/>
                <w:sz w:val="28"/>
                <w:szCs w:val="28"/>
              </w:rPr>
            </w:pPr>
          </w:p>
        </w:tc>
        <w:tc>
          <w:tcPr>
            <w:tcW w:w="1985" w:type="dxa"/>
            <w:tcBorders>
              <w:bottom w:val="single" w:sz="4" w:space="0" w:color="auto"/>
            </w:tcBorders>
          </w:tcPr>
          <w:p w:rsidR="00087A10" w:rsidRPr="002713F3" w:rsidRDefault="00087A10" w:rsidP="00C96A0F">
            <w:pPr>
              <w:pStyle w:val="ConsPlusNormal"/>
              <w:ind w:left="-108" w:firstLine="108"/>
              <w:jc w:val="center"/>
              <w:rPr>
                <w:rFonts w:ascii="Times New Roman" w:hAnsi="Times New Roman"/>
                <w:b/>
                <w:sz w:val="28"/>
                <w:szCs w:val="28"/>
              </w:rPr>
            </w:pPr>
          </w:p>
        </w:tc>
        <w:tc>
          <w:tcPr>
            <w:tcW w:w="1985" w:type="dxa"/>
            <w:tcBorders>
              <w:bottom w:val="single" w:sz="4" w:space="0" w:color="auto"/>
            </w:tcBorders>
          </w:tcPr>
          <w:p w:rsidR="00087A10" w:rsidRPr="002713F3" w:rsidRDefault="00087A10" w:rsidP="00C96A0F">
            <w:pPr>
              <w:pStyle w:val="ConsPlusNormal"/>
              <w:ind w:firstLine="34"/>
              <w:jc w:val="center"/>
              <w:rPr>
                <w:rFonts w:ascii="Times New Roman" w:hAnsi="Times New Roman"/>
                <w:b/>
                <w:sz w:val="28"/>
                <w:szCs w:val="28"/>
              </w:rPr>
            </w:pPr>
          </w:p>
        </w:tc>
      </w:tr>
      <w:tr w:rsidR="00087A10" w:rsidRPr="00BE049A" w:rsidTr="00C96A0F">
        <w:trPr>
          <w:cantSplit/>
        </w:trPr>
        <w:tc>
          <w:tcPr>
            <w:tcW w:w="3686" w:type="dxa"/>
            <w:vMerge w:val="restart"/>
            <w:tcBorders>
              <w:top w:val="single" w:sz="4" w:space="0" w:color="auto"/>
              <w:left w:val="single" w:sz="4" w:space="0" w:color="auto"/>
              <w:right w:val="single" w:sz="4" w:space="0" w:color="auto"/>
            </w:tcBorders>
          </w:tcPr>
          <w:p w:rsidR="00087A10" w:rsidRPr="00DB2433" w:rsidRDefault="00087A10" w:rsidP="00C96A0F">
            <w:pPr>
              <w:pStyle w:val="a4"/>
              <w:jc w:val="left"/>
              <w:rPr>
                <w:szCs w:val="28"/>
              </w:rPr>
            </w:pPr>
            <w:r w:rsidRPr="00DB2433">
              <w:rPr>
                <w:szCs w:val="28"/>
              </w:rPr>
              <w:t>налоговые и неналоговые доходы</w:t>
            </w:r>
          </w:p>
        </w:tc>
        <w:tc>
          <w:tcPr>
            <w:tcW w:w="2409" w:type="dxa"/>
            <w:tcBorders>
              <w:top w:val="single" w:sz="4" w:space="0" w:color="auto"/>
              <w:left w:val="single" w:sz="4" w:space="0" w:color="auto"/>
              <w:bottom w:val="nil"/>
              <w:right w:val="single" w:sz="4" w:space="0" w:color="auto"/>
            </w:tcBorders>
          </w:tcPr>
          <w:p w:rsidR="00087A10" w:rsidRPr="002713F3" w:rsidRDefault="00270519" w:rsidP="00C96A0F">
            <w:pPr>
              <w:pStyle w:val="ConsPlusNormal"/>
              <w:ind w:hanging="108"/>
              <w:jc w:val="center"/>
              <w:rPr>
                <w:rFonts w:ascii="Times New Roman" w:hAnsi="Times New Roman"/>
                <w:sz w:val="28"/>
                <w:szCs w:val="28"/>
              </w:rPr>
            </w:pPr>
            <w:r>
              <w:rPr>
                <w:rFonts w:ascii="Times New Roman" w:hAnsi="Times New Roman"/>
                <w:sz w:val="28"/>
                <w:szCs w:val="28"/>
              </w:rPr>
              <w:t>8538,2</w:t>
            </w:r>
          </w:p>
        </w:tc>
        <w:tc>
          <w:tcPr>
            <w:tcW w:w="1985" w:type="dxa"/>
            <w:tcBorders>
              <w:top w:val="single" w:sz="4" w:space="0" w:color="auto"/>
              <w:left w:val="single" w:sz="4" w:space="0" w:color="auto"/>
              <w:bottom w:val="nil"/>
              <w:right w:val="single" w:sz="4" w:space="0" w:color="auto"/>
            </w:tcBorders>
          </w:tcPr>
          <w:p w:rsidR="00087A10" w:rsidRPr="002713F3" w:rsidRDefault="00A16E17" w:rsidP="00C96A0F">
            <w:pPr>
              <w:pStyle w:val="ConsPlusNormal"/>
              <w:ind w:left="-108" w:firstLine="108"/>
              <w:jc w:val="center"/>
              <w:rPr>
                <w:rFonts w:ascii="Times New Roman" w:hAnsi="Times New Roman"/>
                <w:sz w:val="28"/>
                <w:szCs w:val="28"/>
              </w:rPr>
            </w:pPr>
            <w:r>
              <w:rPr>
                <w:rFonts w:ascii="Times New Roman" w:hAnsi="Times New Roman"/>
                <w:sz w:val="28"/>
                <w:szCs w:val="28"/>
              </w:rPr>
              <w:t>8579,7</w:t>
            </w:r>
          </w:p>
        </w:tc>
        <w:tc>
          <w:tcPr>
            <w:tcW w:w="1985" w:type="dxa"/>
            <w:tcBorders>
              <w:top w:val="single" w:sz="4" w:space="0" w:color="auto"/>
              <w:left w:val="single" w:sz="4" w:space="0" w:color="auto"/>
              <w:bottom w:val="nil"/>
              <w:right w:val="single" w:sz="4" w:space="0" w:color="auto"/>
            </w:tcBorders>
          </w:tcPr>
          <w:p w:rsidR="00087A10" w:rsidRPr="002713F3" w:rsidRDefault="00A16E17" w:rsidP="00C96A0F">
            <w:pPr>
              <w:pStyle w:val="ConsPlusNormal"/>
              <w:ind w:hanging="108"/>
              <w:jc w:val="center"/>
              <w:rPr>
                <w:rFonts w:ascii="Times New Roman" w:hAnsi="Times New Roman"/>
                <w:sz w:val="28"/>
                <w:szCs w:val="28"/>
              </w:rPr>
            </w:pPr>
            <w:r>
              <w:rPr>
                <w:rFonts w:ascii="Times New Roman" w:hAnsi="Times New Roman"/>
                <w:sz w:val="28"/>
                <w:szCs w:val="28"/>
              </w:rPr>
              <w:t>8622,8</w:t>
            </w:r>
          </w:p>
        </w:tc>
      </w:tr>
      <w:tr w:rsidR="00087A10" w:rsidRPr="00BE049A" w:rsidTr="00C96A0F">
        <w:trPr>
          <w:cantSplit/>
          <w:trHeight w:val="99"/>
        </w:trPr>
        <w:tc>
          <w:tcPr>
            <w:tcW w:w="3686" w:type="dxa"/>
            <w:vMerge/>
            <w:tcBorders>
              <w:left w:val="single" w:sz="4" w:space="0" w:color="auto"/>
              <w:right w:val="single" w:sz="4" w:space="0" w:color="auto"/>
            </w:tcBorders>
            <w:vAlign w:val="bottom"/>
          </w:tcPr>
          <w:p w:rsidR="00087A10" w:rsidRPr="00DB2433" w:rsidRDefault="00087A10" w:rsidP="00C96A0F">
            <w:pPr>
              <w:pStyle w:val="a4"/>
              <w:rPr>
                <w:szCs w:val="28"/>
              </w:rPr>
            </w:pPr>
          </w:p>
        </w:tc>
        <w:tc>
          <w:tcPr>
            <w:tcW w:w="2409" w:type="dxa"/>
            <w:tcBorders>
              <w:top w:val="nil"/>
            </w:tcBorders>
          </w:tcPr>
          <w:p w:rsidR="00087A10" w:rsidRPr="002713F3" w:rsidRDefault="00087A10" w:rsidP="00C96A0F">
            <w:pPr>
              <w:pStyle w:val="ConsPlusNormal"/>
              <w:ind w:hanging="108"/>
              <w:jc w:val="center"/>
              <w:rPr>
                <w:rFonts w:ascii="Times New Roman" w:hAnsi="Times New Roman"/>
                <w:sz w:val="28"/>
                <w:szCs w:val="28"/>
              </w:rPr>
            </w:pPr>
          </w:p>
        </w:tc>
        <w:tc>
          <w:tcPr>
            <w:tcW w:w="1985" w:type="dxa"/>
            <w:tcBorders>
              <w:top w:val="nil"/>
            </w:tcBorders>
          </w:tcPr>
          <w:p w:rsidR="00087A10" w:rsidRPr="002713F3" w:rsidRDefault="00087A10" w:rsidP="00C96A0F">
            <w:pPr>
              <w:pStyle w:val="ConsPlusNormal"/>
              <w:ind w:left="-108" w:firstLine="108"/>
              <w:jc w:val="center"/>
              <w:rPr>
                <w:rFonts w:ascii="Times New Roman" w:hAnsi="Times New Roman"/>
                <w:sz w:val="28"/>
                <w:szCs w:val="28"/>
              </w:rPr>
            </w:pPr>
          </w:p>
        </w:tc>
        <w:tc>
          <w:tcPr>
            <w:tcW w:w="1985" w:type="dxa"/>
            <w:tcBorders>
              <w:top w:val="nil"/>
            </w:tcBorders>
          </w:tcPr>
          <w:p w:rsidR="00087A10" w:rsidRPr="002713F3" w:rsidRDefault="00087A10" w:rsidP="00C96A0F">
            <w:pPr>
              <w:pStyle w:val="ConsPlusNormal"/>
              <w:ind w:hanging="108"/>
              <w:jc w:val="center"/>
              <w:rPr>
                <w:rFonts w:ascii="Times New Roman" w:hAnsi="Times New Roman"/>
                <w:sz w:val="28"/>
                <w:szCs w:val="28"/>
              </w:rPr>
            </w:pPr>
          </w:p>
        </w:tc>
      </w:tr>
      <w:tr w:rsidR="00087A10" w:rsidRPr="00BE049A" w:rsidTr="00C96A0F">
        <w:trPr>
          <w:cantSplit/>
        </w:trPr>
        <w:tc>
          <w:tcPr>
            <w:tcW w:w="3686" w:type="dxa"/>
            <w:tcBorders>
              <w:top w:val="nil"/>
            </w:tcBorders>
          </w:tcPr>
          <w:p w:rsidR="00087A10" w:rsidRPr="00DB2433" w:rsidRDefault="00087A10" w:rsidP="00C96A0F">
            <w:pPr>
              <w:pStyle w:val="a4"/>
              <w:jc w:val="left"/>
              <w:rPr>
                <w:szCs w:val="28"/>
              </w:rPr>
            </w:pPr>
            <w:r w:rsidRPr="00DB2433">
              <w:rPr>
                <w:szCs w:val="28"/>
              </w:rPr>
              <w:lastRenderedPageBreak/>
              <w:t xml:space="preserve">безвозмездные поступления </w:t>
            </w:r>
          </w:p>
        </w:tc>
        <w:tc>
          <w:tcPr>
            <w:tcW w:w="2409" w:type="dxa"/>
            <w:tcBorders>
              <w:top w:val="nil"/>
            </w:tcBorders>
          </w:tcPr>
          <w:p w:rsidR="00087A10" w:rsidRPr="002713F3" w:rsidRDefault="00A16E17" w:rsidP="00C96A0F">
            <w:pPr>
              <w:pStyle w:val="ConsPlusNormal"/>
              <w:ind w:hanging="108"/>
              <w:jc w:val="center"/>
              <w:rPr>
                <w:rFonts w:ascii="Times New Roman" w:hAnsi="Times New Roman"/>
                <w:sz w:val="28"/>
                <w:szCs w:val="28"/>
              </w:rPr>
            </w:pPr>
            <w:r>
              <w:rPr>
                <w:rFonts w:ascii="Times New Roman" w:hAnsi="Times New Roman"/>
                <w:sz w:val="28"/>
                <w:szCs w:val="28"/>
              </w:rPr>
              <w:t>1345,4</w:t>
            </w:r>
          </w:p>
        </w:tc>
        <w:tc>
          <w:tcPr>
            <w:tcW w:w="1985" w:type="dxa"/>
            <w:tcBorders>
              <w:top w:val="nil"/>
            </w:tcBorders>
          </w:tcPr>
          <w:p w:rsidR="00087A10" w:rsidRPr="002713F3" w:rsidRDefault="00A16E17" w:rsidP="00C96A0F">
            <w:pPr>
              <w:pStyle w:val="ConsPlusNormal"/>
              <w:ind w:left="-108" w:firstLine="108"/>
              <w:jc w:val="center"/>
              <w:rPr>
                <w:rFonts w:ascii="Times New Roman" w:hAnsi="Times New Roman"/>
                <w:sz w:val="28"/>
                <w:szCs w:val="28"/>
              </w:rPr>
            </w:pPr>
            <w:r>
              <w:rPr>
                <w:rFonts w:ascii="Times New Roman" w:hAnsi="Times New Roman"/>
                <w:sz w:val="28"/>
                <w:szCs w:val="28"/>
              </w:rPr>
              <w:t>1225,7</w:t>
            </w:r>
          </w:p>
        </w:tc>
        <w:tc>
          <w:tcPr>
            <w:tcW w:w="1985" w:type="dxa"/>
            <w:tcBorders>
              <w:top w:val="nil"/>
            </w:tcBorders>
          </w:tcPr>
          <w:p w:rsidR="00087A10" w:rsidRPr="002713F3" w:rsidRDefault="00A16E17" w:rsidP="00C96A0F">
            <w:pPr>
              <w:pStyle w:val="ConsPlusNormal"/>
              <w:ind w:hanging="108"/>
              <w:jc w:val="center"/>
              <w:rPr>
                <w:rFonts w:ascii="Times New Roman" w:hAnsi="Times New Roman"/>
                <w:sz w:val="28"/>
                <w:szCs w:val="28"/>
              </w:rPr>
            </w:pPr>
            <w:r>
              <w:rPr>
                <w:rFonts w:ascii="Times New Roman" w:hAnsi="Times New Roman"/>
                <w:sz w:val="28"/>
                <w:szCs w:val="28"/>
              </w:rPr>
              <w:t>1112,2</w:t>
            </w:r>
          </w:p>
        </w:tc>
      </w:tr>
      <w:tr w:rsidR="00087A10" w:rsidRPr="00BE049A" w:rsidTr="00C96A0F">
        <w:trPr>
          <w:cantSplit/>
        </w:trPr>
        <w:tc>
          <w:tcPr>
            <w:tcW w:w="3686" w:type="dxa"/>
            <w:vAlign w:val="center"/>
          </w:tcPr>
          <w:p w:rsidR="00087A10" w:rsidRPr="00DB2433" w:rsidRDefault="00087A10" w:rsidP="00C96A0F">
            <w:pPr>
              <w:pStyle w:val="a4"/>
              <w:jc w:val="left"/>
              <w:rPr>
                <w:b/>
                <w:szCs w:val="28"/>
              </w:rPr>
            </w:pPr>
            <w:r w:rsidRPr="00DB2433">
              <w:rPr>
                <w:b/>
                <w:szCs w:val="28"/>
                <w:lang w:val="en-US"/>
              </w:rPr>
              <w:t>II</w:t>
            </w:r>
            <w:r w:rsidRPr="00DB2433">
              <w:rPr>
                <w:b/>
                <w:szCs w:val="28"/>
              </w:rPr>
              <w:t>. Расходы, всего</w:t>
            </w:r>
          </w:p>
        </w:tc>
        <w:tc>
          <w:tcPr>
            <w:tcW w:w="2409" w:type="dxa"/>
          </w:tcPr>
          <w:p w:rsidR="00087A10" w:rsidRPr="002713F3" w:rsidRDefault="00FA5A1B" w:rsidP="00C96A0F">
            <w:pPr>
              <w:pStyle w:val="ConsPlusNormal"/>
              <w:ind w:firstLine="0"/>
              <w:jc w:val="center"/>
              <w:rPr>
                <w:rFonts w:ascii="Times New Roman" w:hAnsi="Times New Roman"/>
                <w:b/>
                <w:sz w:val="28"/>
                <w:szCs w:val="28"/>
              </w:rPr>
            </w:pPr>
            <w:r>
              <w:rPr>
                <w:rFonts w:ascii="Times New Roman" w:hAnsi="Times New Roman"/>
                <w:b/>
                <w:sz w:val="28"/>
                <w:szCs w:val="28"/>
              </w:rPr>
              <w:t>10686,4</w:t>
            </w:r>
          </w:p>
        </w:tc>
        <w:tc>
          <w:tcPr>
            <w:tcW w:w="1985" w:type="dxa"/>
          </w:tcPr>
          <w:p w:rsidR="00087A10" w:rsidRPr="002713F3" w:rsidRDefault="00A16E17" w:rsidP="00C96A0F">
            <w:pPr>
              <w:pStyle w:val="ConsPlusNormal"/>
              <w:ind w:left="-108" w:firstLine="108"/>
              <w:jc w:val="center"/>
              <w:rPr>
                <w:rFonts w:ascii="Times New Roman" w:hAnsi="Times New Roman"/>
                <w:b/>
                <w:sz w:val="28"/>
                <w:szCs w:val="28"/>
              </w:rPr>
            </w:pPr>
            <w:r>
              <w:rPr>
                <w:rFonts w:ascii="Times New Roman" w:hAnsi="Times New Roman"/>
                <w:b/>
                <w:sz w:val="28"/>
                <w:szCs w:val="28"/>
              </w:rPr>
              <w:t>9805,4</w:t>
            </w:r>
          </w:p>
        </w:tc>
        <w:tc>
          <w:tcPr>
            <w:tcW w:w="1985" w:type="dxa"/>
          </w:tcPr>
          <w:p w:rsidR="00087A10" w:rsidRPr="002713F3" w:rsidRDefault="00A16E17" w:rsidP="00C96A0F">
            <w:pPr>
              <w:pStyle w:val="ConsPlusNormal"/>
              <w:ind w:firstLine="0"/>
              <w:jc w:val="center"/>
              <w:rPr>
                <w:rFonts w:ascii="Times New Roman" w:hAnsi="Times New Roman"/>
                <w:b/>
                <w:sz w:val="28"/>
                <w:szCs w:val="28"/>
              </w:rPr>
            </w:pPr>
            <w:r>
              <w:rPr>
                <w:rFonts w:ascii="Times New Roman" w:hAnsi="Times New Roman"/>
                <w:b/>
                <w:sz w:val="28"/>
                <w:szCs w:val="28"/>
              </w:rPr>
              <w:t>9735,0</w:t>
            </w:r>
          </w:p>
        </w:tc>
      </w:tr>
      <w:tr w:rsidR="00087A10" w:rsidRPr="00BE049A" w:rsidTr="00C96A0F">
        <w:trPr>
          <w:cantSplit/>
          <w:trHeight w:val="657"/>
        </w:trPr>
        <w:tc>
          <w:tcPr>
            <w:tcW w:w="3686" w:type="dxa"/>
          </w:tcPr>
          <w:p w:rsidR="00087A10" w:rsidRPr="00DB2433" w:rsidRDefault="00087A10" w:rsidP="00C96A0F">
            <w:pPr>
              <w:pStyle w:val="a4"/>
              <w:jc w:val="left"/>
              <w:rPr>
                <w:b/>
                <w:szCs w:val="28"/>
              </w:rPr>
            </w:pPr>
            <w:r w:rsidRPr="00DB2433">
              <w:rPr>
                <w:b/>
                <w:szCs w:val="28"/>
                <w:lang w:val="en-US"/>
              </w:rPr>
              <w:t>III</w:t>
            </w:r>
            <w:r w:rsidRPr="00DB2433">
              <w:rPr>
                <w:b/>
                <w:szCs w:val="28"/>
              </w:rPr>
              <w:t xml:space="preserve">. Дефицит (-), </w:t>
            </w:r>
          </w:p>
          <w:p w:rsidR="00087A10" w:rsidRPr="00DB2433" w:rsidRDefault="00087A10" w:rsidP="00C96A0F">
            <w:pPr>
              <w:pStyle w:val="a4"/>
              <w:jc w:val="left"/>
              <w:rPr>
                <w:b/>
                <w:szCs w:val="28"/>
              </w:rPr>
            </w:pPr>
            <w:r w:rsidRPr="00DB2433">
              <w:rPr>
                <w:b/>
                <w:szCs w:val="28"/>
              </w:rPr>
              <w:t>профицит</w:t>
            </w:r>
            <w:proofErr w:type="gramStart"/>
            <w:r w:rsidRPr="00DB2433">
              <w:rPr>
                <w:b/>
                <w:szCs w:val="28"/>
              </w:rPr>
              <w:t xml:space="preserve"> (+)</w:t>
            </w:r>
            <w:proofErr w:type="gramEnd"/>
          </w:p>
        </w:tc>
        <w:tc>
          <w:tcPr>
            <w:tcW w:w="2409" w:type="dxa"/>
            <w:vAlign w:val="center"/>
          </w:tcPr>
          <w:p w:rsidR="00087A10" w:rsidRPr="002713F3" w:rsidRDefault="00A16E17" w:rsidP="00C96A0F">
            <w:pPr>
              <w:pStyle w:val="ConsPlusNormal"/>
              <w:ind w:firstLine="0"/>
              <w:jc w:val="center"/>
              <w:rPr>
                <w:rFonts w:ascii="Times New Roman" w:hAnsi="Times New Roman"/>
                <w:b/>
                <w:sz w:val="28"/>
                <w:szCs w:val="28"/>
              </w:rPr>
            </w:pPr>
            <w:r>
              <w:rPr>
                <w:rFonts w:ascii="Times New Roman" w:hAnsi="Times New Roman"/>
                <w:b/>
                <w:sz w:val="28"/>
                <w:szCs w:val="28"/>
              </w:rPr>
              <w:t>0</w:t>
            </w:r>
          </w:p>
        </w:tc>
        <w:tc>
          <w:tcPr>
            <w:tcW w:w="1985" w:type="dxa"/>
            <w:vAlign w:val="center"/>
          </w:tcPr>
          <w:p w:rsidR="00087A10" w:rsidRPr="002713F3" w:rsidRDefault="00A16E17" w:rsidP="00C96A0F">
            <w:pPr>
              <w:pStyle w:val="ConsPlusNormal"/>
              <w:ind w:left="-108" w:firstLine="108"/>
              <w:jc w:val="center"/>
              <w:rPr>
                <w:rFonts w:ascii="Times New Roman" w:hAnsi="Times New Roman"/>
                <w:b/>
                <w:sz w:val="28"/>
                <w:szCs w:val="28"/>
              </w:rPr>
            </w:pPr>
            <w:r>
              <w:rPr>
                <w:rFonts w:ascii="Times New Roman" w:hAnsi="Times New Roman"/>
                <w:b/>
                <w:sz w:val="28"/>
                <w:szCs w:val="28"/>
              </w:rPr>
              <w:t>0</w:t>
            </w:r>
          </w:p>
        </w:tc>
        <w:tc>
          <w:tcPr>
            <w:tcW w:w="1985" w:type="dxa"/>
            <w:vAlign w:val="center"/>
          </w:tcPr>
          <w:p w:rsidR="00087A10" w:rsidRPr="002713F3" w:rsidRDefault="00A16E17" w:rsidP="00C96A0F">
            <w:pPr>
              <w:pStyle w:val="ConsPlusNormal"/>
              <w:ind w:firstLine="0"/>
              <w:jc w:val="center"/>
              <w:rPr>
                <w:rFonts w:ascii="Times New Roman" w:hAnsi="Times New Roman"/>
                <w:b/>
                <w:sz w:val="28"/>
                <w:szCs w:val="28"/>
              </w:rPr>
            </w:pPr>
            <w:r>
              <w:rPr>
                <w:rFonts w:ascii="Times New Roman" w:hAnsi="Times New Roman"/>
                <w:b/>
                <w:sz w:val="28"/>
                <w:szCs w:val="28"/>
              </w:rPr>
              <w:t>0</w:t>
            </w:r>
          </w:p>
        </w:tc>
      </w:tr>
      <w:tr w:rsidR="00087A10" w:rsidRPr="00BE049A" w:rsidTr="00C96A0F">
        <w:trPr>
          <w:cantSplit/>
          <w:trHeight w:val="657"/>
        </w:trPr>
        <w:tc>
          <w:tcPr>
            <w:tcW w:w="3686" w:type="dxa"/>
          </w:tcPr>
          <w:p w:rsidR="00087A10" w:rsidRPr="00DB2433" w:rsidRDefault="00087A10" w:rsidP="00C96A0F">
            <w:pPr>
              <w:pStyle w:val="a4"/>
              <w:jc w:val="left"/>
              <w:rPr>
                <w:b/>
                <w:szCs w:val="28"/>
              </w:rPr>
            </w:pPr>
            <w:r w:rsidRPr="00DB2433">
              <w:rPr>
                <w:b/>
                <w:szCs w:val="28"/>
              </w:rPr>
              <w:t xml:space="preserve"> % дефицита к объему собственных доходов</w:t>
            </w:r>
          </w:p>
        </w:tc>
        <w:tc>
          <w:tcPr>
            <w:tcW w:w="2409" w:type="dxa"/>
            <w:vAlign w:val="center"/>
          </w:tcPr>
          <w:p w:rsidR="00087A10" w:rsidRPr="002713F3" w:rsidRDefault="00A16E17" w:rsidP="00C96A0F">
            <w:pPr>
              <w:pStyle w:val="ConsPlusNormal"/>
              <w:ind w:firstLine="0"/>
              <w:jc w:val="center"/>
              <w:rPr>
                <w:rFonts w:ascii="Times New Roman" w:hAnsi="Times New Roman"/>
                <w:b/>
                <w:sz w:val="28"/>
                <w:szCs w:val="28"/>
              </w:rPr>
            </w:pPr>
            <w:r>
              <w:rPr>
                <w:rFonts w:ascii="Times New Roman" w:hAnsi="Times New Roman"/>
                <w:b/>
                <w:sz w:val="28"/>
                <w:szCs w:val="28"/>
              </w:rPr>
              <w:t>-</w:t>
            </w:r>
          </w:p>
        </w:tc>
        <w:tc>
          <w:tcPr>
            <w:tcW w:w="1985" w:type="dxa"/>
            <w:vAlign w:val="center"/>
          </w:tcPr>
          <w:p w:rsidR="00087A10" w:rsidRPr="002713F3" w:rsidRDefault="00A16E17" w:rsidP="00C96A0F">
            <w:pPr>
              <w:pStyle w:val="ConsPlusNormal"/>
              <w:ind w:left="-108" w:firstLine="108"/>
              <w:jc w:val="center"/>
              <w:rPr>
                <w:rFonts w:ascii="Times New Roman" w:hAnsi="Times New Roman"/>
                <w:b/>
                <w:sz w:val="28"/>
                <w:szCs w:val="28"/>
              </w:rPr>
            </w:pPr>
            <w:r>
              <w:rPr>
                <w:rFonts w:ascii="Times New Roman" w:hAnsi="Times New Roman"/>
                <w:b/>
                <w:sz w:val="28"/>
                <w:szCs w:val="28"/>
              </w:rPr>
              <w:t>-</w:t>
            </w:r>
          </w:p>
        </w:tc>
        <w:tc>
          <w:tcPr>
            <w:tcW w:w="1985" w:type="dxa"/>
            <w:vAlign w:val="center"/>
          </w:tcPr>
          <w:p w:rsidR="00087A10" w:rsidRPr="002713F3" w:rsidRDefault="00087A10" w:rsidP="00C96A0F">
            <w:pPr>
              <w:jc w:val="center"/>
              <w:rPr>
                <w:b/>
                <w:szCs w:val="28"/>
              </w:rPr>
            </w:pPr>
            <w:r>
              <w:rPr>
                <w:b/>
                <w:szCs w:val="28"/>
              </w:rPr>
              <w:t>–</w:t>
            </w:r>
          </w:p>
        </w:tc>
      </w:tr>
      <w:tr w:rsidR="00087A10" w:rsidRPr="00BE049A" w:rsidTr="00C96A0F">
        <w:trPr>
          <w:cantSplit/>
        </w:trPr>
        <w:tc>
          <w:tcPr>
            <w:tcW w:w="3686" w:type="dxa"/>
          </w:tcPr>
          <w:p w:rsidR="00087A10" w:rsidRPr="00DB2433" w:rsidRDefault="00087A10" w:rsidP="00C96A0F">
            <w:pPr>
              <w:pStyle w:val="a4"/>
              <w:jc w:val="left"/>
              <w:rPr>
                <w:b/>
                <w:szCs w:val="28"/>
              </w:rPr>
            </w:pPr>
            <w:r w:rsidRPr="00DB2433">
              <w:rPr>
                <w:b/>
                <w:szCs w:val="28"/>
                <w:lang w:val="en-US"/>
              </w:rPr>
              <w:t>VI</w:t>
            </w:r>
            <w:r w:rsidRPr="00DB2433">
              <w:rPr>
                <w:b/>
                <w:szCs w:val="28"/>
              </w:rPr>
              <w:t>. Источники финансирования дефицита (профицита)</w:t>
            </w:r>
          </w:p>
        </w:tc>
        <w:tc>
          <w:tcPr>
            <w:tcW w:w="2409" w:type="dxa"/>
            <w:vAlign w:val="center"/>
          </w:tcPr>
          <w:p w:rsidR="00087A10" w:rsidRPr="002713F3" w:rsidRDefault="00A16E17" w:rsidP="00C96A0F">
            <w:pPr>
              <w:pStyle w:val="ConsPlusNormal"/>
              <w:ind w:firstLine="0"/>
              <w:jc w:val="center"/>
              <w:rPr>
                <w:rFonts w:ascii="Times New Roman" w:hAnsi="Times New Roman"/>
                <w:b/>
                <w:sz w:val="28"/>
                <w:szCs w:val="28"/>
              </w:rPr>
            </w:pPr>
            <w:r>
              <w:rPr>
                <w:rFonts w:ascii="Times New Roman" w:hAnsi="Times New Roman"/>
                <w:b/>
                <w:sz w:val="28"/>
                <w:szCs w:val="28"/>
              </w:rPr>
              <w:t>-</w:t>
            </w:r>
          </w:p>
        </w:tc>
        <w:tc>
          <w:tcPr>
            <w:tcW w:w="1985" w:type="dxa"/>
            <w:vAlign w:val="center"/>
          </w:tcPr>
          <w:p w:rsidR="00087A10" w:rsidRPr="002713F3" w:rsidRDefault="00A16E17" w:rsidP="00C96A0F">
            <w:pPr>
              <w:pStyle w:val="ConsPlusNormal"/>
              <w:ind w:left="-108" w:firstLine="108"/>
              <w:jc w:val="center"/>
              <w:rPr>
                <w:rFonts w:ascii="Times New Roman" w:hAnsi="Times New Roman"/>
                <w:b/>
                <w:sz w:val="28"/>
                <w:szCs w:val="28"/>
              </w:rPr>
            </w:pPr>
            <w:r>
              <w:rPr>
                <w:rFonts w:ascii="Times New Roman" w:hAnsi="Times New Roman"/>
                <w:b/>
                <w:sz w:val="28"/>
                <w:szCs w:val="28"/>
              </w:rPr>
              <w:t>-</w:t>
            </w:r>
          </w:p>
        </w:tc>
        <w:tc>
          <w:tcPr>
            <w:tcW w:w="1985" w:type="dxa"/>
            <w:vAlign w:val="center"/>
          </w:tcPr>
          <w:p w:rsidR="00087A10" w:rsidRPr="002713F3" w:rsidRDefault="00A16E17" w:rsidP="00C96A0F">
            <w:pPr>
              <w:pStyle w:val="ConsPlusNormal"/>
              <w:ind w:firstLine="0"/>
              <w:jc w:val="center"/>
              <w:rPr>
                <w:rFonts w:ascii="Times New Roman" w:hAnsi="Times New Roman"/>
                <w:b/>
                <w:sz w:val="28"/>
                <w:szCs w:val="28"/>
              </w:rPr>
            </w:pPr>
            <w:r>
              <w:rPr>
                <w:rFonts w:ascii="Times New Roman" w:hAnsi="Times New Roman"/>
                <w:b/>
                <w:sz w:val="28"/>
                <w:szCs w:val="28"/>
              </w:rPr>
              <w:t>-</w:t>
            </w:r>
          </w:p>
        </w:tc>
      </w:tr>
    </w:tbl>
    <w:p w:rsidR="00087A10" w:rsidRPr="00BE049A" w:rsidRDefault="00087A10" w:rsidP="00087A10">
      <w:pPr>
        <w:pStyle w:val="a4"/>
        <w:ind w:firstLine="709"/>
        <w:jc w:val="both"/>
        <w:rPr>
          <w:sz w:val="24"/>
          <w:szCs w:val="24"/>
          <w:highlight w:val="yellow"/>
        </w:rPr>
      </w:pPr>
    </w:p>
    <w:p w:rsidR="00087A10" w:rsidRPr="00DB2433" w:rsidRDefault="00087A10" w:rsidP="00087A10">
      <w:pPr>
        <w:ind w:firstLine="709"/>
        <w:jc w:val="both"/>
      </w:pPr>
      <w:r w:rsidRPr="00DB2433">
        <w:t xml:space="preserve">Параметры </w:t>
      </w:r>
      <w:r w:rsidR="007C4FFF">
        <w:t>местного</w:t>
      </w:r>
      <w:r w:rsidRPr="00DB2433">
        <w:t xml:space="preserve"> бюджета по доходам и расходам подтверждены расчетами, сформированными на основе </w:t>
      </w:r>
      <w:r>
        <w:t xml:space="preserve">соответствующих </w:t>
      </w:r>
      <w:r w:rsidRPr="00DB2433">
        <w:t>методик, с учетом соблюдения</w:t>
      </w:r>
      <w:r w:rsidR="00A112A9">
        <w:t xml:space="preserve"> ограничений по муниципальному</w:t>
      </w:r>
      <w:r w:rsidRPr="00DB2433">
        <w:t xml:space="preserve"> долгу и дефициту, установленных бюджетным законодательством.</w:t>
      </w:r>
    </w:p>
    <w:p w:rsidR="00087A10" w:rsidRPr="00CF7DC4" w:rsidRDefault="00087A10" w:rsidP="00087A10">
      <w:pPr>
        <w:ind w:firstLine="709"/>
        <w:jc w:val="both"/>
        <w:rPr>
          <w:szCs w:val="28"/>
        </w:rPr>
      </w:pPr>
      <w:r w:rsidRPr="00CF7DC4">
        <w:rPr>
          <w:szCs w:val="28"/>
        </w:rPr>
        <w:t xml:space="preserve">Доходы </w:t>
      </w:r>
      <w:r w:rsidR="00A112A9">
        <w:rPr>
          <w:szCs w:val="28"/>
        </w:rPr>
        <w:t xml:space="preserve">проекта </w:t>
      </w:r>
      <w:r w:rsidR="007C4FFF">
        <w:rPr>
          <w:szCs w:val="28"/>
        </w:rPr>
        <w:t>местного</w:t>
      </w:r>
      <w:r w:rsidR="00A112A9">
        <w:rPr>
          <w:szCs w:val="28"/>
        </w:rPr>
        <w:t xml:space="preserve"> бюджета </w:t>
      </w:r>
      <w:r w:rsidRPr="00CF7DC4">
        <w:rPr>
          <w:szCs w:val="28"/>
        </w:rPr>
        <w:t xml:space="preserve"> предусмотрены на 202</w:t>
      </w:r>
      <w:r>
        <w:rPr>
          <w:szCs w:val="28"/>
        </w:rPr>
        <w:t>3</w:t>
      </w:r>
      <w:r w:rsidRPr="00CF7DC4">
        <w:rPr>
          <w:szCs w:val="28"/>
        </w:rPr>
        <w:t xml:space="preserve"> год в объеме </w:t>
      </w:r>
      <w:r w:rsidR="00270519" w:rsidRPr="00270519">
        <w:rPr>
          <w:szCs w:val="28"/>
        </w:rPr>
        <w:t>10686,4</w:t>
      </w:r>
      <w:r w:rsidR="00A112A9">
        <w:rPr>
          <w:szCs w:val="28"/>
        </w:rPr>
        <w:t xml:space="preserve"> тыс.</w:t>
      </w:r>
      <w:r w:rsidR="00C96A0F">
        <w:rPr>
          <w:szCs w:val="28"/>
        </w:rPr>
        <w:t xml:space="preserve"> рублей</w:t>
      </w:r>
      <w:r w:rsidRPr="00CF7DC4">
        <w:rPr>
          <w:szCs w:val="28"/>
        </w:rPr>
        <w:t>, на 202</w:t>
      </w:r>
      <w:r>
        <w:rPr>
          <w:szCs w:val="28"/>
        </w:rPr>
        <w:t>4</w:t>
      </w:r>
      <w:r w:rsidRPr="00CF7DC4">
        <w:rPr>
          <w:szCs w:val="28"/>
        </w:rPr>
        <w:t xml:space="preserve"> год – </w:t>
      </w:r>
      <w:r w:rsidR="00A112A9">
        <w:rPr>
          <w:szCs w:val="28"/>
        </w:rPr>
        <w:t>9805,4 тыс.</w:t>
      </w:r>
      <w:r w:rsidR="00C96A0F">
        <w:rPr>
          <w:szCs w:val="28"/>
        </w:rPr>
        <w:t xml:space="preserve"> рублей</w:t>
      </w:r>
      <w:r w:rsidRPr="00CF7DC4">
        <w:rPr>
          <w:szCs w:val="28"/>
        </w:rPr>
        <w:t>, на 202</w:t>
      </w:r>
      <w:r>
        <w:rPr>
          <w:szCs w:val="28"/>
        </w:rPr>
        <w:t>5</w:t>
      </w:r>
      <w:r w:rsidRPr="00CF7DC4">
        <w:rPr>
          <w:szCs w:val="28"/>
        </w:rPr>
        <w:t xml:space="preserve"> год – </w:t>
      </w:r>
      <w:r w:rsidRPr="00CF7DC4">
        <w:rPr>
          <w:szCs w:val="28"/>
        </w:rPr>
        <w:br/>
        <w:t xml:space="preserve">в сумме </w:t>
      </w:r>
      <w:r w:rsidR="00A112A9">
        <w:rPr>
          <w:szCs w:val="28"/>
        </w:rPr>
        <w:t>9735,0</w:t>
      </w:r>
      <w:r w:rsidR="00C96A0F">
        <w:rPr>
          <w:szCs w:val="28"/>
        </w:rPr>
        <w:t xml:space="preserve"> рублей</w:t>
      </w:r>
      <w:r w:rsidRPr="00CF7DC4">
        <w:rPr>
          <w:szCs w:val="28"/>
        </w:rPr>
        <w:t xml:space="preserve">. Снижение доходных источников </w:t>
      </w:r>
      <w:r w:rsidR="00C96A0F">
        <w:rPr>
          <w:szCs w:val="28"/>
        </w:rPr>
        <w:t xml:space="preserve">                                        </w:t>
      </w:r>
      <w:r w:rsidRPr="00CF7DC4">
        <w:rPr>
          <w:szCs w:val="28"/>
        </w:rPr>
        <w:t xml:space="preserve">в </w:t>
      </w:r>
      <w:r>
        <w:rPr>
          <w:szCs w:val="28"/>
        </w:rPr>
        <w:t>2024</w:t>
      </w:r>
      <w:r w:rsidR="00C96A0F">
        <w:rPr>
          <w:szCs w:val="28"/>
        </w:rPr>
        <w:t xml:space="preserve"> – </w:t>
      </w:r>
      <w:r w:rsidRPr="00CF7DC4">
        <w:rPr>
          <w:szCs w:val="28"/>
        </w:rPr>
        <w:t>202</w:t>
      </w:r>
      <w:r>
        <w:rPr>
          <w:szCs w:val="28"/>
        </w:rPr>
        <w:t>5</w:t>
      </w:r>
      <w:r w:rsidRPr="00CF7DC4">
        <w:rPr>
          <w:szCs w:val="28"/>
        </w:rPr>
        <w:t xml:space="preserve"> </w:t>
      </w:r>
      <w:r w:rsidR="00A112A9" w:rsidRPr="00CF7DC4">
        <w:rPr>
          <w:szCs w:val="28"/>
        </w:rPr>
        <w:t>год</w:t>
      </w:r>
      <w:r w:rsidR="00A112A9">
        <w:rPr>
          <w:szCs w:val="28"/>
        </w:rPr>
        <w:t xml:space="preserve">ах </w:t>
      </w:r>
      <w:r w:rsidR="00A112A9" w:rsidRPr="00CF7DC4">
        <w:rPr>
          <w:szCs w:val="28"/>
        </w:rPr>
        <w:t>объясняется</w:t>
      </w:r>
      <w:r w:rsidRPr="00CF7DC4">
        <w:rPr>
          <w:szCs w:val="28"/>
        </w:rPr>
        <w:t xml:space="preserve"> </w:t>
      </w:r>
      <w:r w:rsidR="00841B55">
        <w:rPr>
          <w:szCs w:val="28"/>
        </w:rPr>
        <w:t xml:space="preserve">особенностями </w:t>
      </w:r>
      <w:r>
        <w:rPr>
          <w:szCs w:val="28"/>
        </w:rPr>
        <w:t>планировани</w:t>
      </w:r>
      <w:r w:rsidR="00841B55">
        <w:rPr>
          <w:szCs w:val="28"/>
        </w:rPr>
        <w:t>я</w:t>
      </w:r>
      <w:r>
        <w:rPr>
          <w:szCs w:val="28"/>
        </w:rPr>
        <w:t xml:space="preserve"> безвозмездных поступлений</w:t>
      </w:r>
      <w:r w:rsidR="00A112A9">
        <w:rPr>
          <w:szCs w:val="28"/>
        </w:rPr>
        <w:t xml:space="preserve"> из областного</w:t>
      </w:r>
      <w:r w:rsidRPr="00CF7DC4">
        <w:rPr>
          <w:szCs w:val="28"/>
        </w:rPr>
        <w:t xml:space="preserve"> бюджета.</w:t>
      </w:r>
    </w:p>
    <w:p w:rsidR="00087A10" w:rsidRPr="00DB2433" w:rsidRDefault="00087A10" w:rsidP="00087A10">
      <w:pPr>
        <w:ind w:firstLine="709"/>
        <w:jc w:val="both"/>
      </w:pPr>
      <w:r w:rsidRPr="00DB2433">
        <w:t xml:space="preserve">Собственные налоговые и неналоговые доходы </w:t>
      </w:r>
      <w:r w:rsidR="007C4FFF">
        <w:t>местного</w:t>
      </w:r>
      <w:r w:rsidRPr="00DB2433">
        <w:t xml:space="preserve"> бюджета</w:t>
      </w:r>
      <w:r>
        <w:t xml:space="preserve">              </w:t>
      </w:r>
      <w:r w:rsidRPr="00DB2433">
        <w:t xml:space="preserve"> на 202</w:t>
      </w:r>
      <w:r>
        <w:t>3</w:t>
      </w:r>
      <w:r w:rsidRPr="00DB2433">
        <w:t xml:space="preserve"> год прогнозируются в объеме </w:t>
      </w:r>
      <w:r w:rsidR="00A112A9">
        <w:rPr>
          <w:szCs w:val="28"/>
        </w:rPr>
        <w:t>8538,2 тыс.</w:t>
      </w:r>
      <w:r w:rsidR="00A112A9">
        <w:t xml:space="preserve"> рублей</w:t>
      </w:r>
      <w:r w:rsidRPr="00DB2433">
        <w:t xml:space="preserve"> и на плановый период 202</w:t>
      </w:r>
      <w:r>
        <w:t>4</w:t>
      </w:r>
      <w:r w:rsidRPr="00DB2433">
        <w:t xml:space="preserve"> и 202</w:t>
      </w:r>
      <w:r>
        <w:t>5</w:t>
      </w:r>
      <w:r w:rsidRPr="00DB2433">
        <w:t xml:space="preserve"> годов </w:t>
      </w:r>
      <w:r w:rsidR="00A112A9">
        <w:rPr>
          <w:szCs w:val="28"/>
        </w:rPr>
        <w:t>8579,7 тыс.</w:t>
      </w:r>
      <w:r w:rsidR="00A112A9">
        <w:t xml:space="preserve"> рублей</w:t>
      </w:r>
      <w:r w:rsidRPr="00DB2433">
        <w:t xml:space="preserve"> и </w:t>
      </w:r>
      <w:r w:rsidR="00A112A9">
        <w:rPr>
          <w:szCs w:val="28"/>
        </w:rPr>
        <w:t>8622,8 тыс.</w:t>
      </w:r>
      <w:r w:rsidR="00C96A0F">
        <w:t xml:space="preserve"> рублей</w:t>
      </w:r>
      <w:r w:rsidRPr="00DB2433">
        <w:t xml:space="preserve"> соответственно.</w:t>
      </w:r>
    </w:p>
    <w:p w:rsidR="00087A10" w:rsidRDefault="00087A10" w:rsidP="00087A10">
      <w:pPr>
        <w:ind w:firstLine="709"/>
        <w:jc w:val="both"/>
      </w:pPr>
      <w:r w:rsidRPr="00DB2433">
        <w:t>Темп роста налоговых и неналоговых доходов</w:t>
      </w:r>
      <w:r>
        <w:t xml:space="preserve"> в проекте</w:t>
      </w:r>
      <w:r w:rsidRPr="00DB2433">
        <w:t xml:space="preserve"> </w:t>
      </w:r>
      <w:r w:rsidR="007C4FFF">
        <w:t>местного</w:t>
      </w:r>
      <w:r w:rsidRPr="00DB2433">
        <w:t xml:space="preserve"> бюджета</w:t>
      </w:r>
      <w:r>
        <w:t xml:space="preserve"> на 2023 год</w:t>
      </w:r>
      <w:r w:rsidRPr="00DB2433">
        <w:t xml:space="preserve"> к </w:t>
      </w:r>
      <w:r>
        <w:t>первоначально утвержденному б</w:t>
      </w:r>
      <w:r w:rsidR="00A112A9">
        <w:t>юджету 2022 года составит 111,5</w:t>
      </w:r>
      <w:r>
        <w:t>процента</w:t>
      </w:r>
      <w:r w:rsidRPr="00DB2433">
        <w:t>.</w:t>
      </w:r>
    </w:p>
    <w:p w:rsidR="00087A10" w:rsidRPr="00B978BC" w:rsidRDefault="00087A10" w:rsidP="00087A10">
      <w:pPr>
        <w:pStyle w:val="a4"/>
        <w:ind w:firstLine="709"/>
        <w:jc w:val="both"/>
        <w:rPr>
          <w:szCs w:val="28"/>
        </w:rPr>
      </w:pPr>
      <w:r w:rsidRPr="00B978BC">
        <w:rPr>
          <w:szCs w:val="28"/>
        </w:rPr>
        <w:t>Безвозмездные пос</w:t>
      </w:r>
      <w:r w:rsidR="00A112A9">
        <w:rPr>
          <w:szCs w:val="28"/>
        </w:rPr>
        <w:t xml:space="preserve">тупления предлагаются </w:t>
      </w:r>
      <w:r w:rsidR="00A112A9" w:rsidRPr="00B978BC">
        <w:rPr>
          <w:szCs w:val="28"/>
        </w:rPr>
        <w:t>в</w:t>
      </w:r>
      <w:r w:rsidRPr="00B978BC">
        <w:rPr>
          <w:szCs w:val="28"/>
        </w:rPr>
        <w:t xml:space="preserve"> объемах, утвержденных на плановый период 202</w:t>
      </w:r>
      <w:r>
        <w:rPr>
          <w:szCs w:val="28"/>
        </w:rPr>
        <w:t>3</w:t>
      </w:r>
      <w:r w:rsidRPr="00B978BC">
        <w:rPr>
          <w:szCs w:val="28"/>
        </w:rPr>
        <w:t>-202</w:t>
      </w:r>
      <w:r>
        <w:rPr>
          <w:szCs w:val="28"/>
        </w:rPr>
        <w:t>4</w:t>
      </w:r>
      <w:r w:rsidR="00A112A9">
        <w:rPr>
          <w:szCs w:val="28"/>
        </w:rPr>
        <w:t xml:space="preserve"> г</w:t>
      </w:r>
      <w:r w:rsidR="00270519">
        <w:rPr>
          <w:szCs w:val="28"/>
        </w:rPr>
        <w:t>одов в сумме: на 2023 год 2148,2</w:t>
      </w:r>
      <w:r w:rsidR="00A112A9">
        <w:rPr>
          <w:szCs w:val="28"/>
        </w:rPr>
        <w:t xml:space="preserve"> </w:t>
      </w:r>
      <w:r w:rsidR="00270519">
        <w:rPr>
          <w:szCs w:val="28"/>
        </w:rPr>
        <w:t>тыс.руб. На</w:t>
      </w:r>
      <w:r w:rsidR="00A112A9">
        <w:rPr>
          <w:szCs w:val="28"/>
        </w:rPr>
        <w:t xml:space="preserve"> плановый период 1225,7 тыс.руб. и 1112,2 </w:t>
      </w:r>
      <w:r w:rsidR="00090C74">
        <w:rPr>
          <w:szCs w:val="28"/>
        </w:rPr>
        <w:t xml:space="preserve">тыс. </w:t>
      </w:r>
      <w:r w:rsidR="00A112A9">
        <w:rPr>
          <w:szCs w:val="28"/>
        </w:rPr>
        <w:t xml:space="preserve"> соответственно.</w:t>
      </w:r>
      <w:r w:rsidRPr="00B978BC">
        <w:rPr>
          <w:szCs w:val="28"/>
        </w:rPr>
        <w:t xml:space="preserve"> В соответствии с проектом федерального</w:t>
      </w:r>
      <w:r w:rsidR="00A112A9">
        <w:rPr>
          <w:szCs w:val="28"/>
        </w:rPr>
        <w:t xml:space="preserve"> и областных бюджетов </w:t>
      </w:r>
      <w:r w:rsidRPr="00C64901">
        <w:rPr>
          <w:szCs w:val="28"/>
        </w:rPr>
        <w:t>на 2023 – 2025 годы</w:t>
      </w:r>
      <w:r>
        <w:rPr>
          <w:szCs w:val="28"/>
        </w:rPr>
        <w:t xml:space="preserve"> </w:t>
      </w:r>
      <w:r w:rsidRPr="00B978BC">
        <w:rPr>
          <w:szCs w:val="28"/>
        </w:rPr>
        <w:t xml:space="preserve">безвозмездные поступления будут уточнены ко 2 чтению </w:t>
      </w:r>
      <w:r w:rsidR="00A112A9">
        <w:rPr>
          <w:szCs w:val="28"/>
        </w:rPr>
        <w:t>областного</w:t>
      </w:r>
      <w:r w:rsidRPr="00B978BC">
        <w:rPr>
          <w:szCs w:val="28"/>
        </w:rPr>
        <w:t xml:space="preserve"> бюджета.</w:t>
      </w:r>
    </w:p>
    <w:p w:rsidR="00087A10" w:rsidRPr="00DB2433" w:rsidRDefault="00087A10" w:rsidP="00087A10">
      <w:pPr>
        <w:ind w:firstLine="709"/>
        <w:jc w:val="both"/>
      </w:pPr>
      <w:r w:rsidRPr="003B22F1">
        <w:rPr>
          <w:szCs w:val="28"/>
        </w:rPr>
        <w:t xml:space="preserve">Расходы </w:t>
      </w:r>
      <w:r w:rsidR="007C4FFF">
        <w:rPr>
          <w:szCs w:val="28"/>
        </w:rPr>
        <w:t>местного</w:t>
      </w:r>
      <w:r w:rsidRPr="003B22F1">
        <w:rPr>
          <w:szCs w:val="28"/>
        </w:rPr>
        <w:t xml:space="preserve"> бюджета на 202</w:t>
      </w:r>
      <w:r>
        <w:rPr>
          <w:szCs w:val="28"/>
        </w:rPr>
        <w:t>3</w:t>
      </w:r>
      <w:r w:rsidR="00A112A9">
        <w:rPr>
          <w:szCs w:val="28"/>
        </w:rPr>
        <w:t xml:space="preserve"> год запланированы</w:t>
      </w:r>
      <w:r w:rsidRPr="003B22F1">
        <w:rPr>
          <w:szCs w:val="28"/>
        </w:rPr>
        <w:t xml:space="preserve"> в объеме </w:t>
      </w:r>
      <w:r w:rsidR="00270519" w:rsidRPr="00270519">
        <w:rPr>
          <w:szCs w:val="28"/>
        </w:rPr>
        <w:t>10686,4</w:t>
      </w:r>
      <w:r w:rsidR="00270519">
        <w:rPr>
          <w:szCs w:val="28"/>
        </w:rPr>
        <w:t xml:space="preserve"> тыс.</w:t>
      </w:r>
      <w:r w:rsidR="00C96A0F">
        <w:rPr>
          <w:szCs w:val="28"/>
        </w:rPr>
        <w:t xml:space="preserve"> рублей</w:t>
      </w:r>
      <w:r w:rsidRPr="003B22F1">
        <w:rPr>
          <w:szCs w:val="28"/>
        </w:rPr>
        <w:t xml:space="preserve">. </w:t>
      </w:r>
      <w:r w:rsidRPr="00DB2433">
        <w:t xml:space="preserve">Темп роста </w:t>
      </w:r>
      <w:r>
        <w:t>на 2023 год</w:t>
      </w:r>
      <w:r w:rsidRPr="00DB2433">
        <w:t xml:space="preserve"> к </w:t>
      </w:r>
      <w:r>
        <w:t xml:space="preserve">первоначально утвержденному </w:t>
      </w:r>
      <w:r w:rsidR="00090C74">
        <w:t>бюджету 2022 года составит 111,5</w:t>
      </w:r>
      <w:r>
        <w:t xml:space="preserve"> процента</w:t>
      </w:r>
      <w:r w:rsidRPr="00DB2433">
        <w:t>.</w:t>
      </w:r>
    </w:p>
    <w:p w:rsidR="00087A10" w:rsidRPr="003B22F1" w:rsidRDefault="00087A10" w:rsidP="00087A10">
      <w:pPr>
        <w:ind w:firstLine="709"/>
        <w:jc w:val="both"/>
        <w:rPr>
          <w:szCs w:val="28"/>
        </w:rPr>
      </w:pPr>
      <w:r w:rsidRPr="003B22F1">
        <w:rPr>
          <w:szCs w:val="28"/>
        </w:rPr>
        <w:t>На плановый период в 202</w:t>
      </w:r>
      <w:r>
        <w:rPr>
          <w:szCs w:val="28"/>
        </w:rPr>
        <w:t>4</w:t>
      </w:r>
      <w:r w:rsidR="004F1532">
        <w:rPr>
          <w:szCs w:val="28"/>
        </w:rPr>
        <w:t xml:space="preserve"> году объем расходов </w:t>
      </w:r>
      <w:r w:rsidR="004F1532" w:rsidRPr="003B22F1">
        <w:rPr>
          <w:szCs w:val="28"/>
        </w:rPr>
        <w:t>планируется</w:t>
      </w:r>
      <w:r w:rsidRPr="003B22F1">
        <w:rPr>
          <w:szCs w:val="28"/>
        </w:rPr>
        <w:t xml:space="preserve"> в объеме </w:t>
      </w:r>
      <w:r w:rsidR="004F1532">
        <w:rPr>
          <w:szCs w:val="28"/>
        </w:rPr>
        <w:t>9805,4 тыс.</w:t>
      </w:r>
      <w:r w:rsidR="00C96A0F">
        <w:rPr>
          <w:szCs w:val="28"/>
        </w:rPr>
        <w:t xml:space="preserve"> рублей</w:t>
      </w:r>
      <w:r w:rsidRPr="003B22F1">
        <w:rPr>
          <w:szCs w:val="28"/>
        </w:rPr>
        <w:t>, на 202</w:t>
      </w:r>
      <w:r>
        <w:rPr>
          <w:szCs w:val="28"/>
        </w:rPr>
        <w:t>5</w:t>
      </w:r>
      <w:r w:rsidRPr="003B22F1">
        <w:rPr>
          <w:szCs w:val="28"/>
        </w:rPr>
        <w:t xml:space="preserve"> год – в объеме </w:t>
      </w:r>
      <w:r w:rsidR="004F1532">
        <w:rPr>
          <w:szCs w:val="28"/>
        </w:rPr>
        <w:t>9735,0 тыс.</w:t>
      </w:r>
      <w:r w:rsidR="00C96A0F">
        <w:rPr>
          <w:szCs w:val="28"/>
        </w:rPr>
        <w:t xml:space="preserve"> </w:t>
      </w:r>
      <w:r w:rsidR="004F1532">
        <w:rPr>
          <w:szCs w:val="28"/>
        </w:rPr>
        <w:t>рублей</w:t>
      </w:r>
      <w:r w:rsidRPr="003B22F1">
        <w:rPr>
          <w:szCs w:val="28"/>
        </w:rPr>
        <w:t>.</w:t>
      </w:r>
    </w:p>
    <w:p w:rsidR="00087A10" w:rsidRPr="003B22F1" w:rsidRDefault="00087A10" w:rsidP="00087A10">
      <w:pPr>
        <w:ind w:firstLine="709"/>
        <w:jc w:val="both"/>
        <w:rPr>
          <w:szCs w:val="28"/>
        </w:rPr>
      </w:pPr>
      <w:r w:rsidRPr="003B22F1">
        <w:rPr>
          <w:szCs w:val="28"/>
        </w:rPr>
        <w:t>Резервом для будущих периодов будут являться условно утвержденные расходы в 202</w:t>
      </w:r>
      <w:r>
        <w:rPr>
          <w:szCs w:val="28"/>
        </w:rPr>
        <w:t>4</w:t>
      </w:r>
      <w:r w:rsidRPr="003B22F1">
        <w:rPr>
          <w:szCs w:val="28"/>
        </w:rPr>
        <w:t xml:space="preserve"> и 202</w:t>
      </w:r>
      <w:r>
        <w:rPr>
          <w:szCs w:val="28"/>
        </w:rPr>
        <w:t>5</w:t>
      </w:r>
      <w:r w:rsidRPr="003B22F1">
        <w:rPr>
          <w:szCs w:val="28"/>
        </w:rPr>
        <w:t xml:space="preserve"> годах, запланированные в объеме не менее 2,5 и </w:t>
      </w:r>
      <w:r>
        <w:rPr>
          <w:szCs w:val="28"/>
        </w:rPr>
        <w:br/>
      </w:r>
      <w:r w:rsidRPr="003B22F1">
        <w:rPr>
          <w:szCs w:val="28"/>
        </w:rPr>
        <w:t>5</w:t>
      </w:r>
      <w:r>
        <w:rPr>
          <w:szCs w:val="28"/>
        </w:rPr>
        <w:t>,0</w:t>
      </w:r>
      <w:r w:rsidRPr="003B22F1">
        <w:rPr>
          <w:szCs w:val="28"/>
        </w:rPr>
        <w:t xml:space="preserve"> процентов </w:t>
      </w:r>
      <w:r>
        <w:rPr>
          <w:szCs w:val="28"/>
        </w:rPr>
        <w:t xml:space="preserve">от нормативной величины </w:t>
      </w:r>
      <w:r w:rsidRPr="003B22F1">
        <w:rPr>
          <w:szCs w:val="28"/>
        </w:rPr>
        <w:t>соответственно по годам.</w:t>
      </w:r>
    </w:p>
    <w:p w:rsidR="00087A10" w:rsidRDefault="00087A10" w:rsidP="004F1532">
      <w:pPr>
        <w:ind w:firstLine="709"/>
        <w:jc w:val="both"/>
        <w:rPr>
          <w:szCs w:val="28"/>
        </w:rPr>
      </w:pPr>
      <w:r w:rsidRPr="003B22F1">
        <w:t>На 202</w:t>
      </w:r>
      <w:r>
        <w:t>3</w:t>
      </w:r>
      <w:r w:rsidR="004F1532">
        <w:t xml:space="preserve"> год и на плановый период 2024 2025 </w:t>
      </w:r>
      <w:r w:rsidR="00090C74">
        <w:t xml:space="preserve">года </w:t>
      </w:r>
      <w:r w:rsidR="00090C74" w:rsidRPr="003B22F1">
        <w:t>прогнозируется</w:t>
      </w:r>
      <w:r w:rsidRPr="003B22F1">
        <w:t xml:space="preserve"> </w:t>
      </w:r>
      <w:r w:rsidR="004F1532">
        <w:t>сбалансированный бюджет.</w:t>
      </w:r>
    </w:p>
    <w:p w:rsidR="00087A10" w:rsidRPr="00EA3A7F" w:rsidRDefault="00087A10" w:rsidP="00087A10">
      <w:pPr>
        <w:ind w:firstLine="709"/>
        <w:jc w:val="both"/>
        <w:rPr>
          <w:szCs w:val="28"/>
        </w:rPr>
      </w:pPr>
      <w:r w:rsidRPr="00EA3A7F">
        <w:rPr>
          <w:szCs w:val="28"/>
        </w:rPr>
        <w:t xml:space="preserve">Основные показатели проекта </w:t>
      </w:r>
      <w:r w:rsidR="007C4FFF">
        <w:rPr>
          <w:szCs w:val="28"/>
        </w:rPr>
        <w:t>местного</w:t>
      </w:r>
      <w:r w:rsidRPr="00EA3A7F">
        <w:rPr>
          <w:szCs w:val="28"/>
        </w:rPr>
        <w:t xml:space="preserve"> бюджета по доходам и расходам представлены в приложении 1 к настоящей пояснительной записке.</w:t>
      </w:r>
    </w:p>
    <w:p w:rsidR="00087A10" w:rsidRDefault="00087A10" w:rsidP="00087A10">
      <w:pPr>
        <w:tabs>
          <w:tab w:val="left" w:pos="720"/>
        </w:tabs>
        <w:jc w:val="center"/>
        <w:rPr>
          <w:b/>
          <w:sz w:val="32"/>
          <w:szCs w:val="32"/>
        </w:rPr>
      </w:pPr>
    </w:p>
    <w:p w:rsidR="00087A10" w:rsidRPr="00DB2433" w:rsidRDefault="00087A10" w:rsidP="00087A10">
      <w:pPr>
        <w:tabs>
          <w:tab w:val="left" w:pos="720"/>
        </w:tabs>
        <w:jc w:val="center"/>
        <w:rPr>
          <w:b/>
          <w:sz w:val="32"/>
          <w:szCs w:val="32"/>
        </w:rPr>
      </w:pPr>
      <w:r w:rsidRPr="00DB2433">
        <w:rPr>
          <w:b/>
          <w:sz w:val="32"/>
          <w:szCs w:val="32"/>
          <w:lang w:val="en-US"/>
        </w:rPr>
        <w:lastRenderedPageBreak/>
        <w:t>III</w:t>
      </w:r>
      <w:r w:rsidRPr="00DB2433">
        <w:rPr>
          <w:b/>
          <w:sz w:val="32"/>
          <w:szCs w:val="32"/>
        </w:rPr>
        <w:t xml:space="preserve">. Доходы </w:t>
      </w:r>
      <w:r w:rsidR="007C4FFF">
        <w:rPr>
          <w:b/>
          <w:sz w:val="32"/>
          <w:szCs w:val="32"/>
        </w:rPr>
        <w:t>местного</w:t>
      </w:r>
      <w:r w:rsidRPr="00DB2433">
        <w:rPr>
          <w:b/>
          <w:sz w:val="32"/>
          <w:szCs w:val="32"/>
        </w:rPr>
        <w:t xml:space="preserve"> бюджета на 202</w:t>
      </w:r>
      <w:r>
        <w:rPr>
          <w:b/>
          <w:sz w:val="32"/>
          <w:szCs w:val="32"/>
        </w:rPr>
        <w:t xml:space="preserve">3 – </w:t>
      </w:r>
      <w:r w:rsidRPr="00DB2433">
        <w:rPr>
          <w:b/>
          <w:sz w:val="32"/>
          <w:szCs w:val="32"/>
        </w:rPr>
        <w:t>202</w:t>
      </w:r>
      <w:r>
        <w:rPr>
          <w:b/>
          <w:sz w:val="32"/>
          <w:szCs w:val="32"/>
        </w:rPr>
        <w:t>5</w:t>
      </w:r>
      <w:r w:rsidRPr="00DB2433">
        <w:rPr>
          <w:b/>
          <w:sz w:val="32"/>
          <w:szCs w:val="32"/>
        </w:rPr>
        <w:t xml:space="preserve"> годы</w:t>
      </w:r>
    </w:p>
    <w:p w:rsidR="00087A10" w:rsidRPr="00BE049A" w:rsidRDefault="00087A10" w:rsidP="00087A10">
      <w:pPr>
        <w:ind w:firstLine="709"/>
        <w:jc w:val="both"/>
        <w:rPr>
          <w:szCs w:val="28"/>
          <w:highlight w:val="yellow"/>
        </w:rPr>
      </w:pPr>
    </w:p>
    <w:p w:rsidR="00087A10" w:rsidRPr="00346DA4" w:rsidRDefault="00087A10" w:rsidP="00087A10">
      <w:pPr>
        <w:tabs>
          <w:tab w:val="left" w:pos="720"/>
        </w:tabs>
        <w:ind w:firstLine="709"/>
        <w:jc w:val="both"/>
        <w:rPr>
          <w:szCs w:val="28"/>
        </w:rPr>
      </w:pPr>
      <w:r w:rsidRPr="00346DA4">
        <w:rPr>
          <w:szCs w:val="28"/>
        </w:rPr>
        <w:t xml:space="preserve">Основу доходов </w:t>
      </w:r>
      <w:r w:rsidR="007C4FFF">
        <w:rPr>
          <w:szCs w:val="28"/>
        </w:rPr>
        <w:t>местного</w:t>
      </w:r>
      <w:r w:rsidRPr="00346DA4">
        <w:rPr>
          <w:szCs w:val="28"/>
        </w:rPr>
        <w:t xml:space="preserve"> бюджета составляют собственные налоговые и неналоговые доходы.</w:t>
      </w:r>
    </w:p>
    <w:p w:rsidR="00087A10" w:rsidRPr="00346DA4" w:rsidRDefault="00087A10" w:rsidP="00087A10">
      <w:pPr>
        <w:ind w:right="-1" w:firstLine="709"/>
        <w:jc w:val="both"/>
        <w:rPr>
          <w:szCs w:val="28"/>
        </w:rPr>
      </w:pPr>
      <w:r w:rsidRPr="00346DA4">
        <w:rPr>
          <w:szCs w:val="28"/>
        </w:rPr>
        <w:t>Учитывая законодательно установленный механизм</w:t>
      </w:r>
      <w:r w:rsidR="004F1532">
        <w:rPr>
          <w:szCs w:val="28"/>
        </w:rPr>
        <w:t xml:space="preserve"> зачисления доходов, в местный</w:t>
      </w:r>
      <w:r w:rsidRPr="00346DA4">
        <w:rPr>
          <w:szCs w:val="28"/>
        </w:rPr>
        <w:t xml:space="preserve"> бюджет</w:t>
      </w:r>
      <w:r w:rsidR="004F1532">
        <w:rPr>
          <w:szCs w:val="28"/>
        </w:rPr>
        <w:t xml:space="preserve"> подлежат зачислению местные</w:t>
      </w:r>
      <w:r w:rsidRPr="00346DA4">
        <w:rPr>
          <w:szCs w:val="28"/>
        </w:rPr>
        <w:t xml:space="preserve"> налоги по нормативам отчислений, установленным Бюджетным кодексом Российской </w:t>
      </w:r>
      <w:r w:rsidR="004F1532">
        <w:rPr>
          <w:szCs w:val="28"/>
        </w:rPr>
        <w:t>Федерации</w:t>
      </w:r>
      <w:r w:rsidRPr="00346DA4">
        <w:rPr>
          <w:szCs w:val="28"/>
        </w:rPr>
        <w:t>.</w:t>
      </w:r>
    </w:p>
    <w:p w:rsidR="00087A10" w:rsidRPr="00346DA4" w:rsidRDefault="00087A10" w:rsidP="00087A10">
      <w:pPr>
        <w:ind w:right="-1" w:firstLine="709"/>
        <w:jc w:val="both"/>
        <w:rPr>
          <w:szCs w:val="28"/>
        </w:rPr>
      </w:pPr>
      <w:r w:rsidRPr="00346DA4">
        <w:rPr>
          <w:szCs w:val="28"/>
        </w:rPr>
        <w:t>В бю</w:t>
      </w:r>
      <w:r w:rsidR="004F1532">
        <w:rPr>
          <w:szCs w:val="28"/>
        </w:rPr>
        <w:t>джет поселения</w:t>
      </w:r>
      <w:r w:rsidRPr="00346DA4">
        <w:rPr>
          <w:szCs w:val="28"/>
        </w:rPr>
        <w:t xml:space="preserve"> </w:t>
      </w:r>
      <w:r w:rsidR="004F1532" w:rsidRPr="00346DA4">
        <w:rPr>
          <w:szCs w:val="28"/>
        </w:rPr>
        <w:t>посту</w:t>
      </w:r>
      <w:r w:rsidR="004F1532">
        <w:rPr>
          <w:szCs w:val="28"/>
        </w:rPr>
        <w:t xml:space="preserve">пают </w:t>
      </w:r>
      <w:r w:rsidR="004F1532" w:rsidRPr="00346DA4">
        <w:rPr>
          <w:szCs w:val="28"/>
        </w:rPr>
        <w:t>налог</w:t>
      </w:r>
      <w:r w:rsidRPr="00346DA4">
        <w:rPr>
          <w:szCs w:val="28"/>
        </w:rPr>
        <w:t xml:space="preserve"> на доходы физических лиц, </w:t>
      </w:r>
      <w:r w:rsidR="004F1532">
        <w:rPr>
          <w:szCs w:val="28"/>
        </w:rPr>
        <w:t xml:space="preserve">земельный и сельскохозяйственный </w:t>
      </w:r>
      <w:r w:rsidR="00737242" w:rsidRPr="00346DA4">
        <w:rPr>
          <w:szCs w:val="28"/>
        </w:rPr>
        <w:t>налог</w:t>
      </w:r>
      <w:r w:rsidR="00737242">
        <w:rPr>
          <w:szCs w:val="28"/>
        </w:rPr>
        <w:t>и, государственная</w:t>
      </w:r>
      <w:r w:rsidR="004F1532">
        <w:rPr>
          <w:szCs w:val="28"/>
        </w:rPr>
        <w:t xml:space="preserve"> пошлина и налог на имущество физических </w:t>
      </w:r>
      <w:r w:rsidR="00737242">
        <w:rPr>
          <w:szCs w:val="28"/>
        </w:rPr>
        <w:t>лиц</w:t>
      </w:r>
      <w:r w:rsidR="00737242" w:rsidRPr="00346DA4">
        <w:rPr>
          <w:szCs w:val="28"/>
        </w:rPr>
        <w:t>, а</w:t>
      </w:r>
      <w:r w:rsidR="004F1532">
        <w:rPr>
          <w:szCs w:val="28"/>
        </w:rPr>
        <w:t xml:space="preserve"> также арендная</w:t>
      </w:r>
      <w:r w:rsidR="00737242">
        <w:rPr>
          <w:szCs w:val="28"/>
        </w:rPr>
        <w:t xml:space="preserve"> плата земли и административные штрафы.</w:t>
      </w:r>
    </w:p>
    <w:p w:rsidR="00087A10" w:rsidRPr="00346DA4" w:rsidRDefault="00087A10" w:rsidP="00087A10">
      <w:pPr>
        <w:ind w:firstLine="709"/>
        <w:jc w:val="both"/>
        <w:rPr>
          <w:szCs w:val="28"/>
        </w:rPr>
      </w:pPr>
      <w:r w:rsidRPr="00346DA4">
        <w:rPr>
          <w:szCs w:val="28"/>
        </w:rPr>
        <w:t xml:space="preserve">В общем объеме собственных доходов наибольший удельный вес занимают: </w:t>
      </w:r>
      <w:r w:rsidR="00737242">
        <w:rPr>
          <w:szCs w:val="28"/>
        </w:rPr>
        <w:t>земельный налог – 41,1%</w:t>
      </w:r>
      <w:proofErr w:type="gramStart"/>
      <w:r w:rsidR="00737242">
        <w:rPr>
          <w:szCs w:val="28"/>
        </w:rPr>
        <w:t xml:space="preserve">( </w:t>
      </w:r>
      <w:proofErr w:type="gramEnd"/>
      <w:r w:rsidR="00737242">
        <w:rPr>
          <w:szCs w:val="28"/>
        </w:rPr>
        <w:t xml:space="preserve">3507,8 тыс.руб.); сельскохозяйственный налог -35,2% </w:t>
      </w:r>
      <w:r w:rsidR="00090C74">
        <w:rPr>
          <w:szCs w:val="28"/>
        </w:rPr>
        <w:t>(3008</w:t>
      </w:r>
      <w:r w:rsidR="00737242">
        <w:rPr>
          <w:szCs w:val="28"/>
        </w:rPr>
        <w:t xml:space="preserve">,1 тыс.руб.) и </w:t>
      </w:r>
      <w:r w:rsidRPr="00346DA4">
        <w:rPr>
          <w:szCs w:val="28"/>
        </w:rPr>
        <w:t>налог</w:t>
      </w:r>
      <w:r w:rsidR="00737242">
        <w:rPr>
          <w:szCs w:val="28"/>
        </w:rPr>
        <w:t xml:space="preserve"> на доходы физических лиц – 11,9</w:t>
      </w:r>
      <w:r w:rsidRPr="00346DA4">
        <w:rPr>
          <w:szCs w:val="28"/>
        </w:rPr>
        <w:t xml:space="preserve"> процента </w:t>
      </w:r>
      <w:r w:rsidR="00737242">
        <w:rPr>
          <w:szCs w:val="28"/>
        </w:rPr>
        <w:t>(1017,7 тыс.руб.)</w:t>
      </w:r>
    </w:p>
    <w:p w:rsidR="00087A10" w:rsidRPr="00346DA4" w:rsidRDefault="00087A10" w:rsidP="00087A10">
      <w:pPr>
        <w:tabs>
          <w:tab w:val="left" w:pos="720"/>
        </w:tabs>
        <w:ind w:firstLine="709"/>
        <w:jc w:val="both"/>
        <w:rPr>
          <w:szCs w:val="28"/>
        </w:rPr>
      </w:pPr>
      <w:proofErr w:type="gramStart"/>
      <w:r w:rsidRPr="00346DA4">
        <w:rPr>
          <w:szCs w:val="28"/>
        </w:rPr>
        <w:t xml:space="preserve">Собственные налоговые и неналоговые доходы </w:t>
      </w:r>
      <w:r w:rsidR="007C4FFF">
        <w:rPr>
          <w:szCs w:val="28"/>
        </w:rPr>
        <w:t>местного</w:t>
      </w:r>
      <w:r w:rsidRPr="00346DA4">
        <w:rPr>
          <w:szCs w:val="28"/>
        </w:rPr>
        <w:t xml:space="preserve"> бюджета сформированы на основе прогноза социально-экономичес</w:t>
      </w:r>
      <w:r w:rsidR="00737242">
        <w:rPr>
          <w:szCs w:val="28"/>
        </w:rPr>
        <w:t xml:space="preserve">кого развития </w:t>
      </w:r>
      <w:r w:rsidR="00737242">
        <w:t>Ленинского сельского поселения</w:t>
      </w:r>
      <w:r w:rsidRPr="00346DA4">
        <w:rPr>
          <w:szCs w:val="28"/>
        </w:rPr>
        <w:t xml:space="preserve"> на 2023 год и на плановый период 2024 и 2025 годов, </w:t>
      </w:r>
      <w:r w:rsidRPr="00A40B00">
        <w:t>основных направлений бюджетной и налоговой</w:t>
      </w:r>
      <w:r w:rsidR="00737242">
        <w:t xml:space="preserve"> политики Ленинского сельского поселения</w:t>
      </w:r>
      <w:r w:rsidRPr="00BE049A">
        <w:t xml:space="preserve"> на 202</w:t>
      </w:r>
      <w:r>
        <w:t>3 год и на плановый период 2024 и 2025 годов</w:t>
      </w:r>
      <w:r w:rsidRPr="00346DA4">
        <w:rPr>
          <w:szCs w:val="28"/>
        </w:rPr>
        <w:t>,</w:t>
      </w:r>
      <w:r w:rsidRPr="00346DA4">
        <w:rPr>
          <w:szCs w:val="28"/>
          <w:lang w:eastAsia="en-US"/>
        </w:rPr>
        <w:t xml:space="preserve"> </w:t>
      </w:r>
      <w:r w:rsidRPr="00346DA4">
        <w:rPr>
          <w:szCs w:val="28"/>
        </w:rPr>
        <w:t>с учетом действующего бюджетного и налогового законодательства Российской Федерации и Ростовской области, а</w:t>
      </w:r>
      <w:proofErr w:type="gramEnd"/>
      <w:r w:rsidRPr="00346DA4">
        <w:rPr>
          <w:szCs w:val="28"/>
        </w:rPr>
        <w:t xml:space="preserve"> также изменений, вступающих в силу с 1 января 2023 года, на основе прогнозных данных, представленных главными администраторами доходов </w:t>
      </w:r>
      <w:r w:rsidR="007C4FFF">
        <w:rPr>
          <w:szCs w:val="28"/>
        </w:rPr>
        <w:t>местного</w:t>
      </w:r>
      <w:r w:rsidRPr="00346DA4">
        <w:rPr>
          <w:szCs w:val="28"/>
        </w:rPr>
        <w:t xml:space="preserve"> бюджета, рассчитанных в соответствии с Методиками прогнозирования поступлений.</w:t>
      </w:r>
    </w:p>
    <w:p w:rsidR="00087A10" w:rsidRPr="00346DA4" w:rsidRDefault="00087A10" w:rsidP="00087A10">
      <w:pPr>
        <w:tabs>
          <w:tab w:val="left" w:pos="720"/>
        </w:tabs>
        <w:ind w:firstLine="709"/>
        <w:jc w:val="both"/>
        <w:rPr>
          <w:szCs w:val="28"/>
        </w:rPr>
      </w:pPr>
    </w:p>
    <w:p w:rsidR="00181CFD" w:rsidRPr="003600EA" w:rsidRDefault="00181CFD" w:rsidP="00087A10">
      <w:pPr>
        <w:jc w:val="center"/>
        <w:rPr>
          <w:b/>
          <w:szCs w:val="28"/>
        </w:rPr>
      </w:pPr>
    </w:p>
    <w:p w:rsidR="00087A10" w:rsidRPr="00346DA4" w:rsidRDefault="00087A10" w:rsidP="00087A10">
      <w:pPr>
        <w:jc w:val="center"/>
        <w:rPr>
          <w:b/>
          <w:szCs w:val="28"/>
        </w:rPr>
      </w:pPr>
      <w:r w:rsidRPr="00346DA4">
        <w:rPr>
          <w:b/>
          <w:szCs w:val="28"/>
        </w:rPr>
        <w:t xml:space="preserve"> Особенности формирования и основные характеристики</w:t>
      </w:r>
    </w:p>
    <w:p w:rsidR="00087A10" w:rsidRPr="00346DA4" w:rsidRDefault="00087A10" w:rsidP="00087A10">
      <w:pPr>
        <w:jc w:val="center"/>
        <w:rPr>
          <w:b/>
          <w:szCs w:val="28"/>
        </w:rPr>
      </w:pPr>
      <w:r w:rsidRPr="00346DA4">
        <w:rPr>
          <w:b/>
          <w:szCs w:val="28"/>
        </w:rPr>
        <w:t xml:space="preserve"> налоговых и неналоговых доходов </w:t>
      </w:r>
      <w:r w:rsidR="007C4FFF">
        <w:rPr>
          <w:b/>
          <w:szCs w:val="28"/>
        </w:rPr>
        <w:t>местного</w:t>
      </w:r>
      <w:r w:rsidRPr="00346DA4">
        <w:rPr>
          <w:b/>
          <w:szCs w:val="28"/>
        </w:rPr>
        <w:t xml:space="preserve"> бюджета </w:t>
      </w:r>
    </w:p>
    <w:p w:rsidR="00087A10" w:rsidRPr="00346DA4" w:rsidRDefault="00087A10" w:rsidP="00087A10">
      <w:pPr>
        <w:ind w:firstLine="708"/>
        <w:jc w:val="center"/>
        <w:rPr>
          <w:b/>
          <w:sz w:val="18"/>
          <w:szCs w:val="28"/>
        </w:rPr>
      </w:pPr>
    </w:p>
    <w:p w:rsidR="00087A10" w:rsidRPr="00346DA4" w:rsidRDefault="00087A10" w:rsidP="00087A10">
      <w:pPr>
        <w:ind w:firstLine="709"/>
        <w:jc w:val="both"/>
        <w:rPr>
          <w:szCs w:val="28"/>
        </w:rPr>
      </w:pPr>
      <w:r w:rsidRPr="00346DA4">
        <w:rPr>
          <w:szCs w:val="28"/>
        </w:rPr>
        <w:t xml:space="preserve">Собственные доходы </w:t>
      </w:r>
      <w:r w:rsidR="007C4FFF">
        <w:rPr>
          <w:szCs w:val="28"/>
        </w:rPr>
        <w:t>местного</w:t>
      </w:r>
      <w:r w:rsidRPr="00346DA4">
        <w:rPr>
          <w:szCs w:val="28"/>
        </w:rPr>
        <w:t xml:space="preserve"> бюджета в 2023 году и плановом периоде 2024 и 2025 годов прогнозирую</w:t>
      </w:r>
      <w:r w:rsidR="00A220B4">
        <w:rPr>
          <w:szCs w:val="28"/>
        </w:rPr>
        <w:t>тся в объеме 8538,2 тыс.</w:t>
      </w:r>
      <w:r w:rsidR="00C96A0F">
        <w:rPr>
          <w:szCs w:val="28"/>
        </w:rPr>
        <w:t xml:space="preserve"> рублей</w:t>
      </w:r>
      <w:r w:rsidR="00A220B4">
        <w:rPr>
          <w:szCs w:val="28"/>
        </w:rPr>
        <w:t xml:space="preserve">, </w:t>
      </w:r>
      <w:r w:rsidR="00A220B4">
        <w:rPr>
          <w:szCs w:val="28"/>
        </w:rPr>
        <w:br/>
        <w:t>8579,7 тыс.</w:t>
      </w:r>
      <w:r w:rsidR="00D27F95">
        <w:rPr>
          <w:szCs w:val="28"/>
        </w:rPr>
        <w:t xml:space="preserve"> </w:t>
      </w:r>
      <w:r w:rsidR="00C96A0F">
        <w:rPr>
          <w:szCs w:val="28"/>
        </w:rPr>
        <w:t>рублей</w:t>
      </w:r>
      <w:r w:rsidR="00A220B4">
        <w:rPr>
          <w:szCs w:val="28"/>
        </w:rPr>
        <w:t xml:space="preserve"> и 8622,8 тыс.</w:t>
      </w:r>
      <w:r w:rsidR="00316BD0" w:rsidRPr="00316BD0">
        <w:rPr>
          <w:szCs w:val="28"/>
        </w:rPr>
        <w:t xml:space="preserve"> </w:t>
      </w:r>
      <w:r w:rsidR="00C96A0F">
        <w:rPr>
          <w:szCs w:val="28"/>
        </w:rPr>
        <w:t>рублей</w:t>
      </w:r>
      <w:r w:rsidRPr="00346DA4">
        <w:rPr>
          <w:szCs w:val="28"/>
        </w:rPr>
        <w:t xml:space="preserve"> соответственно. По сравнению </w:t>
      </w:r>
      <w:r w:rsidR="00ED7FFD">
        <w:rPr>
          <w:szCs w:val="28"/>
        </w:rPr>
        <w:t xml:space="preserve">                </w:t>
      </w:r>
      <w:r w:rsidRPr="00346DA4">
        <w:rPr>
          <w:szCs w:val="28"/>
        </w:rPr>
        <w:t>с уточненным планом 2022 го</w:t>
      </w:r>
      <w:r w:rsidR="00A220B4">
        <w:rPr>
          <w:szCs w:val="28"/>
        </w:rPr>
        <w:t>да рост в 2023 году составит 11,5</w:t>
      </w:r>
      <w:r w:rsidRPr="00346DA4">
        <w:rPr>
          <w:szCs w:val="28"/>
        </w:rPr>
        <w:t xml:space="preserve"> процента (рост</w:t>
      </w:r>
      <w:r w:rsidR="00ED7FFD">
        <w:rPr>
          <w:szCs w:val="28"/>
        </w:rPr>
        <w:t xml:space="preserve">               </w:t>
      </w:r>
      <w:r w:rsidRPr="00346DA4">
        <w:rPr>
          <w:szCs w:val="28"/>
        </w:rPr>
        <w:t xml:space="preserve"> в 2024 году по сравнению с 2023 годом сос</w:t>
      </w:r>
      <w:r w:rsidR="00A220B4">
        <w:rPr>
          <w:szCs w:val="28"/>
        </w:rPr>
        <w:t>тавит 0,4</w:t>
      </w:r>
      <w:r w:rsidRPr="00346DA4">
        <w:rPr>
          <w:szCs w:val="28"/>
        </w:rPr>
        <w:t xml:space="preserve"> процента и в 2025 году </w:t>
      </w:r>
      <w:r w:rsidR="00A220B4">
        <w:rPr>
          <w:szCs w:val="28"/>
        </w:rPr>
        <w:t>по сравнению с 2024 годом – 0,5</w:t>
      </w:r>
      <w:r w:rsidRPr="00346DA4">
        <w:rPr>
          <w:szCs w:val="28"/>
        </w:rPr>
        <w:t>процента).</w:t>
      </w:r>
    </w:p>
    <w:p w:rsidR="00087A10" w:rsidRPr="00346DA4" w:rsidRDefault="00087A10" w:rsidP="00087A10">
      <w:pPr>
        <w:ind w:firstLine="709"/>
        <w:jc w:val="both"/>
        <w:rPr>
          <w:szCs w:val="28"/>
        </w:rPr>
      </w:pPr>
      <w:r w:rsidRPr="00346DA4">
        <w:rPr>
          <w:szCs w:val="28"/>
        </w:rPr>
        <w:t xml:space="preserve">Прогноз налоговых и неналоговых поступлений на 2023 год и </w:t>
      </w:r>
      <w:r w:rsidR="00ED7FFD">
        <w:rPr>
          <w:szCs w:val="28"/>
        </w:rPr>
        <w:t xml:space="preserve">на </w:t>
      </w:r>
      <w:r w:rsidRPr="00346DA4">
        <w:rPr>
          <w:szCs w:val="28"/>
        </w:rPr>
        <w:t>плановый период 2024 и 2025 годов формировался с учетом:</w:t>
      </w:r>
    </w:p>
    <w:p w:rsidR="00087A10" w:rsidRPr="00346DA4" w:rsidRDefault="00087A10" w:rsidP="00A220B4">
      <w:pPr>
        <w:ind w:firstLine="709"/>
        <w:jc w:val="both"/>
        <w:rPr>
          <w:szCs w:val="28"/>
        </w:rPr>
      </w:pPr>
      <w:r w:rsidRPr="00346DA4">
        <w:rPr>
          <w:szCs w:val="28"/>
        </w:rPr>
        <w:t xml:space="preserve">- </w:t>
      </w:r>
      <w:r w:rsidR="00B07BD5" w:rsidRPr="00346DA4">
        <w:rPr>
          <w:szCs w:val="28"/>
        </w:rPr>
        <w:t>показателей прогноза социаль</w:t>
      </w:r>
      <w:r w:rsidR="00B07BD5">
        <w:rPr>
          <w:szCs w:val="28"/>
        </w:rPr>
        <w:t xml:space="preserve">но-экономического развития </w:t>
      </w:r>
      <w:r w:rsidR="00B07BD5">
        <w:t xml:space="preserve">Ленинского сельского поселения, утверждённых </w:t>
      </w:r>
      <w:r w:rsidR="00090C74">
        <w:t>постановлением №</w:t>
      </w:r>
      <w:r w:rsidR="00B07BD5">
        <w:t xml:space="preserve"> 54 от 27,09,2022 года</w:t>
      </w:r>
    </w:p>
    <w:p w:rsidR="00087A10" w:rsidRPr="00346DA4" w:rsidRDefault="00087A10" w:rsidP="00087A10">
      <w:pPr>
        <w:ind w:firstLine="709"/>
        <w:jc w:val="both"/>
        <w:rPr>
          <w:szCs w:val="28"/>
        </w:rPr>
      </w:pPr>
      <w:r w:rsidRPr="00346DA4">
        <w:rPr>
          <w:szCs w:val="28"/>
        </w:rPr>
        <w:t xml:space="preserve">- информации органов государственной статистики </w:t>
      </w:r>
      <w:r w:rsidRPr="00346DA4">
        <w:rPr>
          <w:szCs w:val="28"/>
        </w:rPr>
        <w:br/>
        <w:t>о социально-экономическом положении Ростовской области в текущем году;</w:t>
      </w:r>
    </w:p>
    <w:p w:rsidR="00087A10" w:rsidRPr="00346DA4" w:rsidRDefault="00087A10" w:rsidP="00087A10">
      <w:pPr>
        <w:ind w:firstLine="709"/>
        <w:jc w:val="both"/>
        <w:rPr>
          <w:szCs w:val="28"/>
        </w:rPr>
      </w:pPr>
      <w:r w:rsidRPr="00346DA4">
        <w:rPr>
          <w:szCs w:val="28"/>
        </w:rPr>
        <w:t>- фактически сложившейся динамики поступлений по текущему году.</w:t>
      </w:r>
    </w:p>
    <w:p w:rsidR="00087A10" w:rsidRPr="00346DA4" w:rsidRDefault="00087A10" w:rsidP="00087A10">
      <w:pPr>
        <w:ind w:firstLine="709"/>
        <w:jc w:val="both"/>
        <w:rPr>
          <w:szCs w:val="28"/>
        </w:rPr>
      </w:pPr>
      <w:r w:rsidRPr="00346DA4">
        <w:rPr>
          <w:szCs w:val="28"/>
        </w:rPr>
        <w:t xml:space="preserve">При прогнозировании объема доходов </w:t>
      </w:r>
      <w:r w:rsidR="007C4FFF">
        <w:rPr>
          <w:szCs w:val="28"/>
        </w:rPr>
        <w:t>местного</w:t>
      </w:r>
      <w:r w:rsidRPr="00346DA4">
        <w:rPr>
          <w:szCs w:val="28"/>
        </w:rPr>
        <w:t xml:space="preserve"> бюджета также учтены изменения бюджетного и налогового законодательства Российской Федерации, как действующие, так и вступающие в силу с 1 января 2023 года:</w:t>
      </w:r>
    </w:p>
    <w:p w:rsidR="00087A10" w:rsidRPr="00346DA4" w:rsidRDefault="00087A10" w:rsidP="00087A10">
      <w:pPr>
        <w:tabs>
          <w:tab w:val="left" w:pos="720"/>
        </w:tabs>
        <w:ind w:firstLine="709"/>
        <w:jc w:val="both"/>
        <w:rPr>
          <w:szCs w:val="28"/>
        </w:rPr>
      </w:pPr>
      <w:r w:rsidRPr="00346DA4">
        <w:rPr>
          <w:szCs w:val="28"/>
        </w:rPr>
        <w:lastRenderedPageBreak/>
        <w:t xml:space="preserve">При формировании параметров </w:t>
      </w:r>
      <w:r w:rsidR="007C4FFF">
        <w:rPr>
          <w:szCs w:val="28"/>
        </w:rPr>
        <w:t>местного</w:t>
      </w:r>
      <w:r w:rsidRPr="00346DA4">
        <w:rPr>
          <w:szCs w:val="28"/>
        </w:rPr>
        <w:t xml:space="preserve"> бюджета по доходам учтены мероприятия Плана по росту доходно</w:t>
      </w:r>
      <w:r w:rsidR="00B07BD5">
        <w:rPr>
          <w:szCs w:val="28"/>
        </w:rPr>
        <w:t>го потенциала поселения</w:t>
      </w:r>
      <w:r w:rsidRPr="00346DA4">
        <w:rPr>
          <w:szCs w:val="28"/>
        </w:rPr>
        <w:t>.</w:t>
      </w:r>
    </w:p>
    <w:p w:rsidR="00087A10" w:rsidRPr="00346DA4" w:rsidRDefault="00087A10" w:rsidP="00087A10">
      <w:pPr>
        <w:tabs>
          <w:tab w:val="left" w:pos="851"/>
        </w:tabs>
        <w:ind w:firstLine="709"/>
        <w:jc w:val="both"/>
        <w:rPr>
          <w:szCs w:val="28"/>
        </w:rPr>
      </w:pPr>
      <w:r w:rsidRPr="00346DA4">
        <w:rPr>
          <w:szCs w:val="28"/>
        </w:rPr>
        <w:t xml:space="preserve">При формировании бюджета учтены прогнозные значения, представленные главными администраторами доходов - органами государственной власти Российской Федерации, основным из которых </w:t>
      </w:r>
      <w:r w:rsidR="00B07BD5" w:rsidRPr="00346DA4">
        <w:rPr>
          <w:szCs w:val="28"/>
        </w:rPr>
        <w:t>является Управление</w:t>
      </w:r>
      <w:r w:rsidRPr="00346DA4">
        <w:rPr>
          <w:szCs w:val="28"/>
        </w:rPr>
        <w:t xml:space="preserve"> Федеральной налоговой </w:t>
      </w:r>
      <w:r w:rsidRPr="00346DA4">
        <w:t>службы по Ростовской области,</w:t>
      </w:r>
      <w:r w:rsidRPr="00346DA4">
        <w:rPr>
          <w:szCs w:val="28"/>
        </w:rPr>
        <w:t xml:space="preserve"> и государственными органами Ростовской области в рамках осуществляемых ими полномочий.</w:t>
      </w:r>
    </w:p>
    <w:p w:rsidR="00087A10" w:rsidRDefault="00087A10" w:rsidP="00087A10">
      <w:pPr>
        <w:jc w:val="center"/>
        <w:rPr>
          <w:b/>
          <w:i/>
          <w:szCs w:val="28"/>
        </w:rPr>
      </w:pPr>
    </w:p>
    <w:p w:rsidR="00087A10" w:rsidRPr="00346DA4" w:rsidRDefault="00087A10" w:rsidP="00087A10">
      <w:pPr>
        <w:jc w:val="center"/>
        <w:rPr>
          <w:b/>
          <w:i/>
          <w:szCs w:val="28"/>
        </w:rPr>
      </w:pPr>
    </w:p>
    <w:p w:rsidR="00087A10" w:rsidRPr="00346DA4" w:rsidRDefault="00087A10" w:rsidP="00087A10">
      <w:pPr>
        <w:jc w:val="center"/>
        <w:rPr>
          <w:b/>
          <w:i/>
          <w:szCs w:val="28"/>
        </w:rPr>
      </w:pPr>
      <w:r w:rsidRPr="00346DA4">
        <w:rPr>
          <w:b/>
          <w:i/>
          <w:szCs w:val="28"/>
        </w:rPr>
        <w:t>Налог на доходы физических лиц</w:t>
      </w:r>
    </w:p>
    <w:p w:rsidR="00087A10" w:rsidRPr="00346DA4" w:rsidRDefault="00087A10" w:rsidP="00087A10">
      <w:pPr>
        <w:ind w:firstLine="708"/>
        <w:jc w:val="center"/>
        <w:rPr>
          <w:b/>
          <w:i/>
          <w:szCs w:val="28"/>
          <w:highlight w:val="yellow"/>
        </w:rPr>
      </w:pPr>
    </w:p>
    <w:p w:rsidR="00087A10" w:rsidRPr="00346DA4" w:rsidRDefault="00087A10" w:rsidP="00087A10">
      <w:pPr>
        <w:ind w:firstLine="709"/>
        <w:jc w:val="both"/>
      </w:pPr>
      <w:r w:rsidRPr="00346DA4">
        <w:t xml:space="preserve">Объем поступлений по налогу на доходы физических лиц </w:t>
      </w:r>
      <w:r w:rsidRPr="00346DA4">
        <w:rPr>
          <w:szCs w:val="28"/>
        </w:rPr>
        <w:t xml:space="preserve">на 2023 год </w:t>
      </w:r>
      <w:r w:rsidR="00B07BD5">
        <w:rPr>
          <w:szCs w:val="28"/>
        </w:rPr>
        <w:t>прогнозируется в сумме 1017,7 тыс</w:t>
      </w:r>
      <w:r w:rsidR="00090C74">
        <w:rPr>
          <w:szCs w:val="28"/>
        </w:rPr>
        <w:t>.</w:t>
      </w:r>
      <w:r w:rsidRPr="00346DA4">
        <w:rPr>
          <w:szCs w:val="28"/>
        </w:rPr>
        <w:t xml:space="preserve"> рублей и на плановый период 2024 и </w:t>
      </w:r>
      <w:r w:rsidR="00EA2A64">
        <w:rPr>
          <w:szCs w:val="28"/>
        </w:rPr>
        <w:t xml:space="preserve">                 </w:t>
      </w:r>
      <w:r w:rsidR="00B07BD5">
        <w:rPr>
          <w:szCs w:val="28"/>
        </w:rPr>
        <w:t>2025 годов в сумме 1058,4 тыс. рублей и 1100,7 тыс.</w:t>
      </w:r>
      <w:r w:rsidR="00C96A0F">
        <w:rPr>
          <w:szCs w:val="28"/>
        </w:rPr>
        <w:t xml:space="preserve"> </w:t>
      </w:r>
      <w:r w:rsidRPr="00346DA4">
        <w:rPr>
          <w:szCs w:val="28"/>
        </w:rPr>
        <w:t>рублей соответственно</w:t>
      </w:r>
      <w:r w:rsidRPr="00346DA4">
        <w:t>.</w:t>
      </w:r>
    </w:p>
    <w:p w:rsidR="00087A10" w:rsidRPr="00346DA4" w:rsidRDefault="00087A10" w:rsidP="00087A10">
      <w:pPr>
        <w:ind w:firstLine="709"/>
        <w:jc w:val="both"/>
      </w:pPr>
      <w:proofErr w:type="gramStart"/>
      <w:r w:rsidRPr="00346DA4">
        <w:rPr>
          <w:szCs w:val="28"/>
        </w:rPr>
        <w:t>В 2023 году по сравнению с уточненным планом 2022 года объем по</w:t>
      </w:r>
      <w:r w:rsidR="00B07BD5">
        <w:rPr>
          <w:szCs w:val="28"/>
        </w:rPr>
        <w:t>ступлений увеличится на 798,6 тыс</w:t>
      </w:r>
      <w:r w:rsidR="001C4B0E">
        <w:rPr>
          <w:szCs w:val="28"/>
        </w:rPr>
        <w:t>.</w:t>
      </w:r>
      <w:r w:rsidR="00B07BD5">
        <w:rPr>
          <w:szCs w:val="28"/>
        </w:rPr>
        <w:t xml:space="preserve"> рублей или на 464,5</w:t>
      </w:r>
      <w:r w:rsidRPr="00346DA4">
        <w:rPr>
          <w:szCs w:val="28"/>
        </w:rPr>
        <w:t xml:space="preserve"> процента, в 2024 году по сравнению с 2023 годом увеличен</w:t>
      </w:r>
      <w:r w:rsidR="00B07BD5">
        <w:rPr>
          <w:szCs w:val="28"/>
        </w:rPr>
        <w:t>ие на 40,7 тыс.руб. рублей или на</w:t>
      </w:r>
      <w:r w:rsidR="00B07BD5">
        <w:rPr>
          <w:szCs w:val="28"/>
        </w:rPr>
        <w:br/>
        <w:t>4</w:t>
      </w:r>
      <w:r w:rsidRPr="00346DA4">
        <w:rPr>
          <w:szCs w:val="28"/>
        </w:rPr>
        <w:t xml:space="preserve"> процента, в 2025 году по сравнению с 2</w:t>
      </w:r>
      <w:r w:rsidR="00B07BD5">
        <w:rPr>
          <w:szCs w:val="28"/>
        </w:rPr>
        <w:t>024 годом увеличение на</w:t>
      </w:r>
      <w:r w:rsidR="00B07BD5">
        <w:rPr>
          <w:szCs w:val="28"/>
        </w:rPr>
        <w:br/>
        <w:t>42,3тыс. рублей или на 4</w:t>
      </w:r>
      <w:r w:rsidRPr="00346DA4">
        <w:rPr>
          <w:szCs w:val="28"/>
        </w:rPr>
        <w:t xml:space="preserve"> процента.</w:t>
      </w:r>
      <w:proofErr w:type="gramEnd"/>
    </w:p>
    <w:p w:rsidR="00087A10" w:rsidRPr="00346DA4" w:rsidRDefault="00087A10" w:rsidP="00087A10">
      <w:pPr>
        <w:ind w:firstLine="709"/>
        <w:jc w:val="both"/>
      </w:pPr>
      <w:proofErr w:type="gramStart"/>
      <w:r w:rsidRPr="00346DA4">
        <w:t>В основу расчета поступления налога на доходы физических лиц приняты прогнозируемые на 2023</w:t>
      </w:r>
      <w:r w:rsidR="0061079E">
        <w:t xml:space="preserve"> – </w:t>
      </w:r>
      <w:r w:rsidRPr="00346DA4">
        <w:t>2025 годы объемы налоговых баз (доходов, полученных налогоплательщиками, подлежащих налогообложению), налоговые ставки, установленные статьей 224 Налогового кодекса Российской Федерации (для большинства видов доходов установлена единая ставка 13 процентов (в части суммы налога, не превышающей 650 000 рублей) и 15 процентов (в части суммы налога, превышающей 650 000</w:t>
      </w:r>
      <w:proofErr w:type="gramEnd"/>
      <w:r w:rsidRPr="00346DA4">
        <w:t xml:space="preserve"> </w:t>
      </w:r>
      <w:proofErr w:type="gramStart"/>
      <w:r w:rsidRPr="00346DA4">
        <w:t>рублей, относящейся к части налоговой базы, превышающей 5 000 000 рублей)) и нормативы отчислений в бюджеты субъектов Российской Федерации, установленные Бюджетным кодексом Российской Федерации (с учетом регулирования межбюджетных отношений Областным законом от 26.12.2016 № 834-ЗС «О межбюджетных отношениях органов государственной власти и органов местного самоуправления в Ростовской области»).</w:t>
      </w:r>
      <w:proofErr w:type="gramEnd"/>
    </w:p>
    <w:p w:rsidR="00087A10" w:rsidRPr="00346DA4" w:rsidRDefault="00087A10" w:rsidP="00087A10">
      <w:pPr>
        <w:ind w:firstLine="720"/>
        <w:jc w:val="both"/>
      </w:pPr>
      <w:r w:rsidRPr="00346DA4">
        <w:t>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 подлежащих налогообложению.</w:t>
      </w:r>
    </w:p>
    <w:p w:rsidR="00087A10" w:rsidRPr="00346DA4" w:rsidRDefault="00087A10" w:rsidP="00087A10">
      <w:pPr>
        <w:ind w:firstLine="720"/>
        <w:jc w:val="both"/>
      </w:pPr>
      <w:r w:rsidRPr="00346DA4">
        <w:t>Прогнозный объем налогооблагаемой базы по налогу рассчитан отдельно по каждому виду дохода с учетом применения льгот, освобождений, предоставляемых в рамках действующего законодательства о налогах и сборах, в виде налоговых вычетов (имущественный, социальный, стандартный и т.д.) и не подлежащих налогообложению доходов.</w:t>
      </w:r>
    </w:p>
    <w:p w:rsidR="00536679" w:rsidRDefault="00087A10" w:rsidP="00536679">
      <w:pPr>
        <w:ind w:firstLine="720"/>
        <w:jc w:val="both"/>
        <w:rPr>
          <w:szCs w:val="28"/>
        </w:rPr>
      </w:pPr>
      <w:r w:rsidRPr="00346DA4">
        <w:t>Наиболее крупными плательщиками на</w:t>
      </w:r>
      <w:r w:rsidR="00B07BD5">
        <w:t>лога на доходы физических лиц являются</w:t>
      </w:r>
      <w:r w:rsidR="00536679" w:rsidRPr="00536679">
        <w:rPr>
          <w:szCs w:val="28"/>
        </w:rPr>
        <w:t xml:space="preserve"> </w:t>
      </w:r>
      <w:r w:rsidR="00536679">
        <w:rPr>
          <w:szCs w:val="28"/>
        </w:rPr>
        <w:t xml:space="preserve">ООО Степные </w:t>
      </w:r>
      <w:r w:rsidR="00C805A7">
        <w:rPr>
          <w:szCs w:val="28"/>
        </w:rPr>
        <w:t>просторы.</w:t>
      </w:r>
    </w:p>
    <w:p w:rsidR="00536679" w:rsidRDefault="00536679" w:rsidP="00536679">
      <w:pPr>
        <w:jc w:val="center"/>
        <w:rPr>
          <w:b/>
          <w:i/>
          <w:szCs w:val="28"/>
        </w:rPr>
      </w:pPr>
      <w:r>
        <w:rPr>
          <w:b/>
          <w:i/>
          <w:szCs w:val="28"/>
        </w:rPr>
        <w:t>Единый сельскохозяйственный налог</w:t>
      </w:r>
    </w:p>
    <w:p w:rsidR="00536679" w:rsidRDefault="00536679" w:rsidP="00536679">
      <w:pPr>
        <w:jc w:val="both"/>
        <w:rPr>
          <w:b/>
          <w:i/>
          <w:szCs w:val="28"/>
        </w:rPr>
      </w:pPr>
      <w:r>
        <w:rPr>
          <w:szCs w:val="28"/>
        </w:rPr>
        <w:t xml:space="preserve">Оценка налогового потенциала по единому сельскохозяйственному налогу на 2022 год и на плановый период 2023 -2024 годы произведена исходя из </w:t>
      </w:r>
      <w:r>
        <w:rPr>
          <w:szCs w:val="28"/>
        </w:rPr>
        <w:lastRenderedPageBreak/>
        <w:t>прогнозируемой налоговой базы организаций, индивидуальных предпринимателей и крестьянски</w:t>
      </w:r>
      <w:proofErr w:type="gramStart"/>
      <w:r>
        <w:rPr>
          <w:szCs w:val="28"/>
        </w:rPr>
        <w:t>х(</w:t>
      </w:r>
      <w:proofErr w:type="gramEnd"/>
      <w:r>
        <w:rPr>
          <w:szCs w:val="28"/>
        </w:rPr>
        <w:t xml:space="preserve">фермерских) хозяйств на основе  отчета ФНС России по </w:t>
      </w:r>
      <w:proofErr w:type="spellStart"/>
      <w:r>
        <w:rPr>
          <w:szCs w:val="28"/>
        </w:rPr>
        <w:t>Зимовниковскому</w:t>
      </w:r>
      <w:proofErr w:type="spellEnd"/>
      <w:r>
        <w:rPr>
          <w:szCs w:val="28"/>
        </w:rPr>
        <w:t xml:space="preserve"> району Ростовской области формы 5-ЕСХН« Отчет о налоговой базе и структуре начислений по единому сельскохозяйственному налогу» фактически сложившейся по налоговой отчетности за три последних отчетных года средней репрезентативной налоговой ставки, и коэффициента, учитывающего изменения законодательства Российской Федерации о налогах и сборах, законодательства Ростовской области о налогах и сборах и бюджетного законодательства Российской Федерации.</w:t>
      </w:r>
    </w:p>
    <w:p w:rsidR="00536679" w:rsidRDefault="00536679" w:rsidP="00536679">
      <w:pPr>
        <w:ind w:firstLine="708"/>
        <w:jc w:val="both"/>
        <w:rPr>
          <w:szCs w:val="28"/>
        </w:rPr>
      </w:pPr>
      <w:r>
        <w:rPr>
          <w:szCs w:val="28"/>
        </w:rPr>
        <w:t>Оценка налогового потенциала по еденному сельскохозяйственному налогу в местный бюджет на 2023 год и на плановый период 2024 и 2025 годов прогнозируется в сумме 3008,1 тыс. рублей.</w:t>
      </w:r>
    </w:p>
    <w:p w:rsidR="00536679" w:rsidRPr="00581AC1" w:rsidRDefault="00536679" w:rsidP="00536679">
      <w:pPr>
        <w:jc w:val="center"/>
        <w:rPr>
          <w:b/>
          <w:i/>
          <w:szCs w:val="28"/>
        </w:rPr>
      </w:pPr>
      <w:r w:rsidRPr="00581AC1">
        <w:rPr>
          <w:b/>
          <w:i/>
          <w:szCs w:val="28"/>
        </w:rPr>
        <w:t>Земельный налог</w:t>
      </w:r>
    </w:p>
    <w:p w:rsidR="00536679" w:rsidRPr="00581AC1" w:rsidRDefault="00536679" w:rsidP="00536679">
      <w:pPr>
        <w:jc w:val="both"/>
        <w:rPr>
          <w:szCs w:val="28"/>
        </w:rPr>
      </w:pPr>
      <w:r w:rsidRPr="00581AC1">
        <w:rPr>
          <w:szCs w:val="28"/>
        </w:rPr>
        <w:t>Оценка земельного налога проводилась методом прямого счета.</w:t>
      </w:r>
    </w:p>
    <w:p w:rsidR="00536679" w:rsidRPr="00581AC1" w:rsidRDefault="00536679" w:rsidP="00536679">
      <w:pPr>
        <w:jc w:val="both"/>
        <w:rPr>
          <w:szCs w:val="28"/>
        </w:rPr>
      </w:pPr>
      <w:r w:rsidRPr="00581AC1">
        <w:rPr>
          <w:szCs w:val="28"/>
        </w:rPr>
        <w:t xml:space="preserve"> Оценка налогового потенциала по земельному налогу произведена исходя </w:t>
      </w:r>
      <w:proofErr w:type="gramStart"/>
      <w:r w:rsidRPr="00581AC1">
        <w:rPr>
          <w:szCs w:val="28"/>
        </w:rPr>
        <w:t>из</w:t>
      </w:r>
      <w:proofErr w:type="gramEnd"/>
      <w:r w:rsidRPr="00581AC1">
        <w:rPr>
          <w:szCs w:val="28"/>
        </w:rPr>
        <w:t>:</w:t>
      </w:r>
    </w:p>
    <w:p w:rsidR="00536679" w:rsidRPr="00581AC1" w:rsidRDefault="00536679" w:rsidP="00536679">
      <w:pPr>
        <w:numPr>
          <w:ilvl w:val="0"/>
          <w:numId w:val="47"/>
        </w:numPr>
        <w:tabs>
          <w:tab w:val="clear" w:pos="1069"/>
          <w:tab w:val="num" w:pos="567"/>
        </w:tabs>
        <w:ind w:left="567" w:firstLine="142"/>
        <w:jc w:val="both"/>
        <w:rPr>
          <w:szCs w:val="28"/>
        </w:rPr>
      </w:pPr>
      <w:r w:rsidRPr="00581AC1">
        <w:rPr>
          <w:szCs w:val="28"/>
        </w:rPr>
        <w:t xml:space="preserve">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 кадастра и картографии по РО; </w:t>
      </w:r>
    </w:p>
    <w:p w:rsidR="00536679" w:rsidRPr="00581AC1" w:rsidRDefault="00536679" w:rsidP="00536679">
      <w:pPr>
        <w:numPr>
          <w:ilvl w:val="0"/>
          <w:numId w:val="47"/>
        </w:numPr>
        <w:tabs>
          <w:tab w:val="clear" w:pos="1069"/>
          <w:tab w:val="num" w:pos="567"/>
        </w:tabs>
        <w:ind w:left="567" w:firstLine="142"/>
        <w:jc w:val="both"/>
        <w:rPr>
          <w:szCs w:val="28"/>
        </w:rPr>
      </w:pPr>
      <w:r w:rsidRPr="00581AC1">
        <w:rPr>
          <w:szCs w:val="28"/>
        </w:rPr>
        <w:t>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 кадастра и картографии по РО;</w:t>
      </w:r>
    </w:p>
    <w:p w:rsidR="00536679" w:rsidRPr="00581AC1" w:rsidRDefault="00536679" w:rsidP="00536679">
      <w:pPr>
        <w:ind w:left="142" w:hanging="142"/>
        <w:jc w:val="both"/>
        <w:rPr>
          <w:b/>
          <w:i/>
          <w:szCs w:val="28"/>
        </w:rPr>
      </w:pPr>
      <w:r w:rsidRPr="00581AC1">
        <w:rPr>
          <w:szCs w:val="28"/>
        </w:rPr>
        <w:t xml:space="preserve">          -  ставки земельного налога в соответствии со статьей 394 Налогового кодекса Российской Федерации и решения Собрания депутатов </w:t>
      </w:r>
      <w:r>
        <w:rPr>
          <w:szCs w:val="28"/>
        </w:rPr>
        <w:t>Ленинского</w:t>
      </w:r>
      <w:r w:rsidRPr="00581AC1">
        <w:rPr>
          <w:szCs w:val="28"/>
        </w:rPr>
        <w:t xml:space="preserve"> сельского </w:t>
      </w:r>
      <w:r w:rsidRPr="00F80AD7">
        <w:rPr>
          <w:szCs w:val="28"/>
        </w:rPr>
        <w:t>поселения от 09.11.2015</w:t>
      </w:r>
      <w:r w:rsidRPr="00202CD0">
        <w:rPr>
          <w:szCs w:val="28"/>
        </w:rPr>
        <w:t xml:space="preserve"> №95</w:t>
      </w:r>
      <w:r w:rsidRPr="00581AC1">
        <w:rPr>
          <w:szCs w:val="28"/>
        </w:rPr>
        <w:t xml:space="preserve"> -  0,3 %; 1,5%;</w:t>
      </w:r>
    </w:p>
    <w:p w:rsidR="00536679" w:rsidRPr="00581AC1" w:rsidRDefault="00536679" w:rsidP="00536679">
      <w:pPr>
        <w:ind w:firstLine="708"/>
        <w:jc w:val="both"/>
        <w:rPr>
          <w:szCs w:val="28"/>
        </w:rPr>
      </w:pPr>
      <w:r w:rsidRPr="00581AC1">
        <w:rPr>
          <w:szCs w:val="28"/>
        </w:rPr>
        <w:t>Оценка налогового потенциала по земельному налогу в местный бюджет на 20</w:t>
      </w:r>
      <w:r>
        <w:rPr>
          <w:szCs w:val="28"/>
        </w:rPr>
        <w:t>23</w:t>
      </w:r>
      <w:r w:rsidRPr="00581AC1">
        <w:rPr>
          <w:szCs w:val="28"/>
        </w:rPr>
        <w:t xml:space="preserve"> год и на плановый период 202</w:t>
      </w:r>
      <w:r>
        <w:rPr>
          <w:szCs w:val="28"/>
        </w:rPr>
        <w:t>3</w:t>
      </w:r>
      <w:r w:rsidRPr="00581AC1">
        <w:rPr>
          <w:szCs w:val="28"/>
        </w:rPr>
        <w:t>-202</w:t>
      </w:r>
      <w:r>
        <w:rPr>
          <w:szCs w:val="28"/>
        </w:rPr>
        <w:t>4</w:t>
      </w:r>
      <w:r w:rsidRPr="00581AC1">
        <w:rPr>
          <w:szCs w:val="28"/>
        </w:rPr>
        <w:t xml:space="preserve"> годы прогнозируется в сумме </w:t>
      </w:r>
      <w:r>
        <w:rPr>
          <w:szCs w:val="28"/>
        </w:rPr>
        <w:t>3507,8</w:t>
      </w:r>
      <w:r w:rsidRPr="00581AC1">
        <w:rPr>
          <w:szCs w:val="28"/>
        </w:rPr>
        <w:t xml:space="preserve"> тыс. рублей. </w:t>
      </w:r>
    </w:p>
    <w:p w:rsidR="00536679" w:rsidRPr="00581AC1" w:rsidRDefault="00536679" w:rsidP="00536679">
      <w:pPr>
        <w:jc w:val="center"/>
        <w:rPr>
          <w:b/>
          <w:i/>
          <w:szCs w:val="28"/>
        </w:rPr>
      </w:pPr>
      <w:r w:rsidRPr="00581AC1">
        <w:rPr>
          <w:b/>
          <w:i/>
          <w:szCs w:val="28"/>
        </w:rPr>
        <w:t>Государственная пошлина</w:t>
      </w:r>
    </w:p>
    <w:p w:rsidR="00536679" w:rsidRPr="00581AC1" w:rsidRDefault="00536679" w:rsidP="00536679">
      <w:pPr>
        <w:pStyle w:val="ConsPlusNormal"/>
        <w:ind w:firstLine="709"/>
        <w:jc w:val="both"/>
        <w:rPr>
          <w:rFonts w:ascii="Times New Roman" w:hAnsi="Times New Roman"/>
          <w:sz w:val="28"/>
          <w:szCs w:val="28"/>
        </w:rPr>
      </w:pPr>
      <w:r w:rsidRPr="00581AC1">
        <w:rPr>
          <w:rFonts w:ascii="Times New Roman" w:hAnsi="Times New Roman"/>
          <w:sz w:val="28"/>
          <w:szCs w:val="28"/>
        </w:rPr>
        <w:t>Объем поступлений в бюджет поселения государственной пошлины в 20</w:t>
      </w:r>
      <w:r>
        <w:rPr>
          <w:rFonts w:ascii="Times New Roman" w:hAnsi="Times New Roman"/>
          <w:sz w:val="28"/>
          <w:szCs w:val="28"/>
        </w:rPr>
        <w:t>23</w:t>
      </w:r>
      <w:r w:rsidRPr="00581AC1">
        <w:rPr>
          <w:rFonts w:ascii="Times New Roman" w:hAnsi="Times New Roman"/>
          <w:sz w:val="28"/>
          <w:szCs w:val="28"/>
        </w:rPr>
        <w:t xml:space="preserve"> году прогнозируется в сумме </w:t>
      </w:r>
      <w:r>
        <w:rPr>
          <w:rFonts w:ascii="Times New Roman" w:hAnsi="Times New Roman"/>
          <w:sz w:val="28"/>
          <w:szCs w:val="28"/>
        </w:rPr>
        <w:t>7,4тыс. рублей.</w:t>
      </w:r>
    </w:p>
    <w:p w:rsidR="00536679" w:rsidRPr="00581AC1" w:rsidRDefault="00536679" w:rsidP="00536679">
      <w:pPr>
        <w:autoSpaceDE w:val="0"/>
        <w:autoSpaceDN w:val="0"/>
        <w:adjustRightInd w:val="0"/>
        <w:ind w:firstLine="709"/>
        <w:jc w:val="both"/>
        <w:rPr>
          <w:szCs w:val="28"/>
        </w:rPr>
      </w:pPr>
      <w:r w:rsidRPr="00581AC1">
        <w:rPr>
          <w:szCs w:val="28"/>
        </w:rPr>
        <w:t>Поступление государственной пошлины на 202</w:t>
      </w:r>
      <w:r>
        <w:rPr>
          <w:szCs w:val="28"/>
        </w:rPr>
        <w:t>4</w:t>
      </w:r>
      <w:r w:rsidRPr="00581AC1">
        <w:rPr>
          <w:szCs w:val="28"/>
        </w:rPr>
        <w:t xml:space="preserve"> год прогнозируется </w:t>
      </w:r>
      <w:r>
        <w:rPr>
          <w:szCs w:val="28"/>
        </w:rPr>
        <w:t>в сумме 7,7 тыс. рублей, на 2025</w:t>
      </w:r>
      <w:r w:rsidRPr="00581AC1">
        <w:rPr>
          <w:szCs w:val="28"/>
        </w:rPr>
        <w:t xml:space="preserve"> год – </w:t>
      </w:r>
      <w:r>
        <w:rPr>
          <w:szCs w:val="28"/>
        </w:rPr>
        <w:t>8,0</w:t>
      </w:r>
      <w:r w:rsidRPr="00581AC1">
        <w:rPr>
          <w:szCs w:val="28"/>
        </w:rPr>
        <w:t xml:space="preserve"> тыс. рублей.</w:t>
      </w:r>
    </w:p>
    <w:p w:rsidR="00536679" w:rsidRPr="00581AC1" w:rsidRDefault="00536679" w:rsidP="00536679">
      <w:pPr>
        <w:ind w:firstLine="708"/>
        <w:jc w:val="both"/>
        <w:rPr>
          <w:szCs w:val="28"/>
          <w:lang w:eastAsia="en-US"/>
        </w:rPr>
      </w:pPr>
      <w:r w:rsidRPr="00581AC1">
        <w:rPr>
          <w:snapToGrid w:val="0"/>
          <w:szCs w:val="28"/>
        </w:rPr>
        <w:t xml:space="preserve">Расчет государственной пошлины осуществлен по кодам доходов </w:t>
      </w:r>
      <w:r w:rsidRPr="00581AC1">
        <w:rPr>
          <w:szCs w:val="28"/>
          <w:lang w:eastAsia="en-US"/>
        </w:rPr>
        <w:t>бюджетной классификации Российской Федерации</w:t>
      </w:r>
      <w:r w:rsidRPr="00581AC1">
        <w:rPr>
          <w:snapToGrid w:val="0"/>
          <w:szCs w:val="28"/>
        </w:rPr>
        <w:t xml:space="preserve"> на основе </w:t>
      </w:r>
      <w:r w:rsidRPr="00581AC1">
        <w:rPr>
          <w:szCs w:val="28"/>
          <w:lang w:eastAsia="en-US"/>
        </w:rPr>
        <w:t xml:space="preserve">ожидаемого исполнения </w:t>
      </w:r>
      <w:r w:rsidRPr="00581AC1">
        <w:rPr>
          <w:snapToGrid w:val="0"/>
          <w:szCs w:val="28"/>
        </w:rPr>
        <w:t>в 20</w:t>
      </w:r>
      <w:r>
        <w:rPr>
          <w:snapToGrid w:val="0"/>
          <w:szCs w:val="28"/>
        </w:rPr>
        <w:t>22</w:t>
      </w:r>
      <w:r w:rsidRPr="00581AC1">
        <w:rPr>
          <w:snapToGrid w:val="0"/>
          <w:szCs w:val="28"/>
        </w:rPr>
        <w:t xml:space="preserve"> году</w:t>
      </w:r>
      <w:r w:rsidRPr="00581AC1">
        <w:rPr>
          <w:szCs w:val="28"/>
          <w:lang w:eastAsia="en-US"/>
        </w:rPr>
        <w:t xml:space="preserve">, представленных главным администратором доходов местного бюджета. </w:t>
      </w:r>
    </w:p>
    <w:p w:rsidR="00536679" w:rsidRPr="0006327B" w:rsidRDefault="00536679" w:rsidP="00536679">
      <w:pPr>
        <w:jc w:val="center"/>
        <w:rPr>
          <w:b/>
          <w:szCs w:val="28"/>
        </w:rPr>
      </w:pPr>
      <w:r w:rsidRPr="0006327B">
        <w:rPr>
          <w:b/>
          <w:szCs w:val="28"/>
        </w:rPr>
        <w:t>Неналоговые доходы</w:t>
      </w:r>
    </w:p>
    <w:p w:rsidR="00536679" w:rsidRDefault="00536679" w:rsidP="00536679">
      <w:pPr>
        <w:ind w:firstLine="708"/>
        <w:jc w:val="both"/>
        <w:rPr>
          <w:szCs w:val="28"/>
        </w:rPr>
      </w:pPr>
      <w:r w:rsidRPr="0006327B">
        <w:rPr>
          <w:szCs w:val="28"/>
        </w:rPr>
        <w:t>В составе неналоговых доходов местного</w:t>
      </w:r>
      <w:r>
        <w:rPr>
          <w:szCs w:val="28"/>
        </w:rPr>
        <w:t xml:space="preserve"> бюджета на 2023</w:t>
      </w:r>
      <w:r w:rsidRPr="0006327B">
        <w:rPr>
          <w:szCs w:val="28"/>
        </w:rPr>
        <w:t xml:space="preserve"> год прогнозируются следующие доходные источники: </w:t>
      </w:r>
    </w:p>
    <w:p w:rsidR="00536679" w:rsidRDefault="00536679" w:rsidP="00536679">
      <w:pPr>
        <w:jc w:val="center"/>
        <w:rPr>
          <w:rFonts w:cs="Arial"/>
          <w:b/>
          <w:i/>
        </w:rPr>
      </w:pPr>
    </w:p>
    <w:p w:rsidR="00536679" w:rsidRPr="00FC19B9" w:rsidRDefault="00536679" w:rsidP="00536679">
      <w:pPr>
        <w:jc w:val="center"/>
        <w:rPr>
          <w:szCs w:val="28"/>
        </w:rPr>
      </w:pPr>
      <w:r w:rsidRPr="00FC19B9">
        <w:rPr>
          <w:rFonts w:cs="Arial"/>
          <w:b/>
          <w:i/>
        </w:rPr>
        <w:t>Доходы от использования имущества, находящегося в муниципальной собственности</w:t>
      </w:r>
    </w:p>
    <w:p w:rsidR="00536679" w:rsidRPr="00FC19B9" w:rsidRDefault="00536679" w:rsidP="00536679">
      <w:pPr>
        <w:ind w:firstLine="709"/>
        <w:contextualSpacing/>
        <w:jc w:val="both"/>
        <w:rPr>
          <w:rFonts w:cs="Arial"/>
        </w:rPr>
      </w:pPr>
      <w:r w:rsidRPr="00FC19B9">
        <w:rPr>
          <w:rFonts w:cs="Arial"/>
        </w:rPr>
        <w:t xml:space="preserve">Доходы от использования имущества, находящегося в </w:t>
      </w:r>
      <w:r>
        <w:rPr>
          <w:rFonts w:cs="Arial"/>
        </w:rPr>
        <w:t>муниципальной</w:t>
      </w:r>
      <w:r w:rsidRPr="00FC19B9">
        <w:rPr>
          <w:rFonts w:cs="Arial"/>
        </w:rPr>
        <w:t xml:space="preserve"> собственности </w:t>
      </w:r>
      <w:r>
        <w:rPr>
          <w:rFonts w:cs="Arial"/>
        </w:rPr>
        <w:t>Ленинского сельского поселения, на 2023</w:t>
      </w:r>
      <w:r w:rsidRPr="00FC19B9">
        <w:rPr>
          <w:rFonts w:cs="Arial"/>
        </w:rPr>
        <w:t xml:space="preserve"> год прогнозируются в сумме</w:t>
      </w:r>
      <w:r>
        <w:rPr>
          <w:rFonts w:cs="Arial"/>
        </w:rPr>
        <w:t xml:space="preserve"> 840,5 тыс.</w:t>
      </w:r>
      <w:r w:rsidRPr="00FC19B9">
        <w:rPr>
          <w:rFonts w:cs="Arial"/>
        </w:rPr>
        <w:t> рублей.</w:t>
      </w:r>
    </w:p>
    <w:p w:rsidR="00536679" w:rsidRPr="00FC19B9" w:rsidRDefault="00536679" w:rsidP="00536679">
      <w:pPr>
        <w:ind w:firstLine="709"/>
        <w:contextualSpacing/>
        <w:jc w:val="both"/>
        <w:rPr>
          <w:rFonts w:cs="Arial"/>
        </w:rPr>
      </w:pPr>
      <w:r w:rsidRPr="00FC19B9">
        <w:rPr>
          <w:rFonts w:cs="Arial"/>
          <w:szCs w:val="28"/>
        </w:rPr>
        <w:lastRenderedPageBreak/>
        <w:t xml:space="preserve">Поступления доходов от использования имущества, находящегося в </w:t>
      </w:r>
      <w:r>
        <w:rPr>
          <w:rFonts w:cs="Arial"/>
          <w:szCs w:val="28"/>
        </w:rPr>
        <w:t>муниципальной</w:t>
      </w:r>
      <w:r w:rsidRPr="00FC19B9">
        <w:rPr>
          <w:rFonts w:cs="Arial"/>
          <w:szCs w:val="28"/>
        </w:rPr>
        <w:t xml:space="preserve"> собственности </w:t>
      </w:r>
      <w:r>
        <w:rPr>
          <w:rFonts w:cs="Arial"/>
          <w:szCs w:val="28"/>
        </w:rPr>
        <w:t>Ленинского сельского поселения, в 2024-2025</w:t>
      </w:r>
      <w:r w:rsidRPr="00FC19B9">
        <w:rPr>
          <w:rFonts w:cs="Arial"/>
          <w:szCs w:val="28"/>
        </w:rPr>
        <w:t xml:space="preserve"> годах прогнозируются в сумме </w:t>
      </w:r>
      <w:r>
        <w:rPr>
          <w:rFonts w:cs="Arial"/>
          <w:szCs w:val="28"/>
        </w:rPr>
        <w:t>840,5 тыс.</w:t>
      </w:r>
      <w:r w:rsidRPr="00FC19B9">
        <w:rPr>
          <w:rFonts w:cs="Arial"/>
          <w:szCs w:val="28"/>
        </w:rPr>
        <w:t xml:space="preserve"> рублей и </w:t>
      </w:r>
      <w:r>
        <w:rPr>
          <w:rFonts w:cs="Arial"/>
          <w:szCs w:val="28"/>
        </w:rPr>
        <w:t>840,5 тыс.</w:t>
      </w:r>
      <w:r w:rsidRPr="00FC19B9">
        <w:rPr>
          <w:rFonts w:cs="Arial"/>
          <w:szCs w:val="28"/>
        </w:rPr>
        <w:t xml:space="preserve"> рублей соответственно</w:t>
      </w:r>
      <w:r w:rsidRPr="00FC19B9">
        <w:rPr>
          <w:rFonts w:cs="Arial"/>
        </w:rPr>
        <w:t>.</w:t>
      </w:r>
    </w:p>
    <w:p w:rsidR="00536679" w:rsidRPr="00FC19B9" w:rsidRDefault="00536679" w:rsidP="00536679">
      <w:pPr>
        <w:ind w:firstLine="709"/>
        <w:contextualSpacing/>
        <w:jc w:val="both"/>
        <w:rPr>
          <w:rFonts w:cs="Arial"/>
        </w:rPr>
      </w:pPr>
      <w:r w:rsidRPr="00FC19B9">
        <w:rPr>
          <w:rFonts w:cs="Arial"/>
        </w:rPr>
        <w:t xml:space="preserve">В составе доходов от использования имущества, находящегося в </w:t>
      </w:r>
      <w:r>
        <w:rPr>
          <w:rFonts w:cs="Arial"/>
        </w:rPr>
        <w:t>муниципальной</w:t>
      </w:r>
      <w:r w:rsidRPr="00FC19B9">
        <w:rPr>
          <w:rFonts w:cs="Arial"/>
        </w:rPr>
        <w:t xml:space="preserve"> собственности </w:t>
      </w:r>
      <w:r>
        <w:rPr>
          <w:rFonts w:cs="Arial"/>
        </w:rPr>
        <w:t>Ленинского сельского поселения, на 2023</w:t>
      </w:r>
      <w:r w:rsidRPr="00FC19B9">
        <w:rPr>
          <w:rFonts w:cs="Arial"/>
        </w:rPr>
        <w:t xml:space="preserve"> год учтены следующие доходные источники:</w:t>
      </w:r>
    </w:p>
    <w:p w:rsidR="00536679" w:rsidRPr="00104650" w:rsidRDefault="00536679" w:rsidP="00536679">
      <w:pPr>
        <w:pStyle w:val="a6"/>
        <w:numPr>
          <w:ilvl w:val="0"/>
          <w:numId w:val="48"/>
        </w:numPr>
        <w:jc w:val="both"/>
        <w:rPr>
          <w:rFonts w:ascii="Times New Roman" w:hAnsi="Times New Roman"/>
          <w:sz w:val="28"/>
          <w:szCs w:val="28"/>
        </w:rPr>
      </w:pPr>
      <w:r w:rsidRPr="00104650">
        <w:rPr>
          <w:rFonts w:ascii="Times New Roman" w:hAnsi="Times New Roman"/>
          <w:sz w:val="28"/>
          <w:szCs w:val="28"/>
        </w:rPr>
        <w:t xml:space="preserve">доходы, получаемые в виде арендной платы </w:t>
      </w:r>
      <w:r w:rsidR="00DD73CB" w:rsidRPr="00104650">
        <w:rPr>
          <w:rFonts w:ascii="Times New Roman" w:hAnsi="Times New Roman"/>
          <w:sz w:val="28"/>
          <w:szCs w:val="28"/>
        </w:rPr>
        <w:t>за земельные участки,</w:t>
      </w:r>
      <w:r w:rsidRPr="00104650">
        <w:rPr>
          <w:rFonts w:ascii="Times New Roman" w:hAnsi="Times New Roman"/>
          <w:sz w:val="28"/>
          <w:szCs w:val="28"/>
        </w:rPr>
        <w:t xml:space="preserve"> находящиеся в собственности </w:t>
      </w:r>
      <w:r>
        <w:rPr>
          <w:rFonts w:ascii="Times New Roman" w:hAnsi="Times New Roman"/>
          <w:sz w:val="28"/>
          <w:szCs w:val="28"/>
        </w:rPr>
        <w:t>Ленинского</w:t>
      </w:r>
      <w:r w:rsidRPr="00104650">
        <w:rPr>
          <w:rFonts w:ascii="Times New Roman" w:hAnsi="Times New Roman"/>
          <w:sz w:val="28"/>
          <w:szCs w:val="28"/>
        </w:rPr>
        <w:t xml:space="preserve"> сельского поселения, в сумме</w:t>
      </w:r>
      <w:r>
        <w:rPr>
          <w:rFonts w:ascii="Times New Roman" w:hAnsi="Times New Roman"/>
          <w:sz w:val="28"/>
          <w:szCs w:val="28"/>
        </w:rPr>
        <w:t xml:space="preserve"> 840,5 </w:t>
      </w:r>
      <w:r w:rsidRPr="00104650">
        <w:rPr>
          <w:rFonts w:ascii="Times New Roman" w:hAnsi="Times New Roman"/>
          <w:sz w:val="28"/>
          <w:szCs w:val="28"/>
        </w:rPr>
        <w:t>тыс. рублей.</w:t>
      </w:r>
    </w:p>
    <w:p w:rsidR="00536679" w:rsidRPr="00E65A6C" w:rsidRDefault="00536679" w:rsidP="00536679">
      <w:pPr>
        <w:ind w:firstLine="709"/>
        <w:contextualSpacing/>
        <w:jc w:val="center"/>
        <w:rPr>
          <w:szCs w:val="28"/>
        </w:rPr>
      </w:pPr>
      <w:r w:rsidRPr="00E65A6C">
        <w:rPr>
          <w:b/>
          <w:i/>
          <w:szCs w:val="28"/>
        </w:rPr>
        <w:t>Штрафы, санкции, возмещение ущерба</w:t>
      </w:r>
    </w:p>
    <w:p w:rsidR="00536679" w:rsidRPr="0006327B" w:rsidRDefault="00536679" w:rsidP="00536679">
      <w:pPr>
        <w:pStyle w:val="ConsPlusNormal"/>
        <w:ind w:firstLine="709"/>
        <w:jc w:val="both"/>
        <w:rPr>
          <w:rFonts w:ascii="Times New Roman" w:hAnsi="Times New Roman"/>
          <w:sz w:val="28"/>
          <w:szCs w:val="28"/>
        </w:rPr>
      </w:pPr>
      <w:r w:rsidRPr="00E65A6C">
        <w:rPr>
          <w:rFonts w:ascii="Times New Roman" w:hAnsi="Times New Roman"/>
          <w:sz w:val="28"/>
          <w:szCs w:val="28"/>
        </w:rPr>
        <w:t xml:space="preserve">- штрафы, санкции, возмещение ущерба в сумме </w:t>
      </w:r>
      <w:r>
        <w:rPr>
          <w:rFonts w:ascii="Times New Roman" w:hAnsi="Times New Roman"/>
          <w:sz w:val="28"/>
          <w:szCs w:val="28"/>
        </w:rPr>
        <w:t>12,7</w:t>
      </w:r>
      <w:r w:rsidRPr="00E65A6C">
        <w:rPr>
          <w:rFonts w:ascii="Times New Roman" w:hAnsi="Times New Roman"/>
          <w:sz w:val="28"/>
          <w:szCs w:val="28"/>
        </w:rPr>
        <w:t>тыс. рублей</w:t>
      </w:r>
      <w:r>
        <w:rPr>
          <w:rFonts w:ascii="Times New Roman" w:hAnsi="Times New Roman"/>
          <w:sz w:val="28"/>
          <w:szCs w:val="28"/>
        </w:rPr>
        <w:t>.</w:t>
      </w:r>
    </w:p>
    <w:p w:rsidR="00536679" w:rsidRPr="0006327B" w:rsidRDefault="00536679" w:rsidP="00536679">
      <w:pPr>
        <w:pStyle w:val="ConsPlusNormal"/>
        <w:ind w:firstLine="540"/>
        <w:jc w:val="both"/>
        <w:rPr>
          <w:rFonts w:ascii="Times New Roman" w:hAnsi="Times New Roman"/>
          <w:sz w:val="28"/>
          <w:szCs w:val="28"/>
        </w:rPr>
      </w:pPr>
      <w:r w:rsidRPr="0006327B">
        <w:rPr>
          <w:rFonts w:ascii="Times New Roman" w:hAnsi="Times New Roman"/>
          <w:sz w:val="28"/>
          <w:szCs w:val="28"/>
        </w:rPr>
        <w:t>На 202</w:t>
      </w:r>
      <w:r>
        <w:rPr>
          <w:rFonts w:ascii="Times New Roman" w:hAnsi="Times New Roman"/>
          <w:sz w:val="28"/>
          <w:szCs w:val="28"/>
        </w:rPr>
        <w:t>3</w:t>
      </w:r>
      <w:r w:rsidRPr="0006327B">
        <w:rPr>
          <w:rFonts w:ascii="Times New Roman" w:hAnsi="Times New Roman"/>
          <w:sz w:val="28"/>
          <w:szCs w:val="28"/>
        </w:rPr>
        <w:t>-202</w:t>
      </w:r>
      <w:r>
        <w:rPr>
          <w:rFonts w:ascii="Times New Roman" w:hAnsi="Times New Roman"/>
          <w:sz w:val="28"/>
          <w:szCs w:val="28"/>
        </w:rPr>
        <w:t>4</w:t>
      </w:r>
      <w:r w:rsidRPr="0006327B">
        <w:rPr>
          <w:rFonts w:ascii="Times New Roman" w:hAnsi="Times New Roman"/>
          <w:sz w:val="28"/>
          <w:szCs w:val="28"/>
        </w:rPr>
        <w:t xml:space="preserve"> годы поступления планируются соответственно </w:t>
      </w:r>
      <w:proofErr w:type="gramStart"/>
      <w:r w:rsidRPr="0006327B">
        <w:rPr>
          <w:rFonts w:ascii="Times New Roman" w:hAnsi="Times New Roman"/>
          <w:sz w:val="28"/>
          <w:szCs w:val="28"/>
        </w:rPr>
        <w:t>в</w:t>
      </w:r>
      <w:proofErr w:type="gramEnd"/>
      <w:r w:rsidRPr="0006327B">
        <w:rPr>
          <w:rFonts w:ascii="Times New Roman" w:hAnsi="Times New Roman"/>
          <w:sz w:val="28"/>
          <w:szCs w:val="28"/>
        </w:rPr>
        <w:t xml:space="preserve"> следующих размерах</w:t>
      </w:r>
      <w:r>
        <w:rPr>
          <w:rFonts w:ascii="Times New Roman" w:hAnsi="Times New Roman"/>
          <w:sz w:val="28"/>
          <w:szCs w:val="28"/>
        </w:rPr>
        <w:t>13,2</w:t>
      </w:r>
      <w:r w:rsidRPr="0006327B">
        <w:rPr>
          <w:rFonts w:ascii="Times New Roman" w:hAnsi="Times New Roman"/>
          <w:sz w:val="28"/>
          <w:szCs w:val="28"/>
        </w:rPr>
        <w:t xml:space="preserve"> тыс.</w:t>
      </w:r>
      <w:r>
        <w:rPr>
          <w:rFonts w:ascii="Times New Roman" w:hAnsi="Times New Roman"/>
          <w:sz w:val="28"/>
          <w:szCs w:val="28"/>
        </w:rPr>
        <w:t xml:space="preserve"> </w:t>
      </w:r>
      <w:r w:rsidRPr="0006327B">
        <w:rPr>
          <w:rFonts w:ascii="Times New Roman" w:hAnsi="Times New Roman"/>
          <w:sz w:val="28"/>
          <w:szCs w:val="28"/>
        </w:rPr>
        <w:t xml:space="preserve">рублей и </w:t>
      </w:r>
      <w:r>
        <w:rPr>
          <w:rFonts w:ascii="Times New Roman" w:hAnsi="Times New Roman"/>
          <w:sz w:val="28"/>
          <w:szCs w:val="28"/>
        </w:rPr>
        <w:t xml:space="preserve">13,7 </w:t>
      </w:r>
      <w:r w:rsidRPr="0006327B">
        <w:rPr>
          <w:rFonts w:ascii="Times New Roman" w:hAnsi="Times New Roman"/>
          <w:sz w:val="28"/>
          <w:szCs w:val="28"/>
        </w:rPr>
        <w:t>тыс.</w:t>
      </w:r>
      <w:r w:rsidR="008C60AB">
        <w:rPr>
          <w:rFonts w:ascii="Times New Roman" w:hAnsi="Times New Roman"/>
          <w:sz w:val="28"/>
          <w:szCs w:val="28"/>
        </w:rPr>
        <w:t xml:space="preserve"> </w:t>
      </w:r>
      <w:r w:rsidRPr="0006327B">
        <w:rPr>
          <w:rFonts w:ascii="Times New Roman" w:hAnsi="Times New Roman"/>
          <w:sz w:val="28"/>
          <w:szCs w:val="28"/>
        </w:rPr>
        <w:t xml:space="preserve">рублей соответственно. </w:t>
      </w:r>
    </w:p>
    <w:p w:rsidR="00536679" w:rsidRPr="0006327B" w:rsidRDefault="00536679" w:rsidP="00536679">
      <w:pPr>
        <w:tabs>
          <w:tab w:val="left" w:pos="900"/>
        </w:tabs>
        <w:jc w:val="center"/>
        <w:rPr>
          <w:b/>
          <w:bCs/>
          <w:i/>
          <w:szCs w:val="28"/>
        </w:rPr>
      </w:pPr>
    </w:p>
    <w:p w:rsidR="00536679" w:rsidRPr="0006327B" w:rsidRDefault="00536679" w:rsidP="00536679">
      <w:pPr>
        <w:tabs>
          <w:tab w:val="left" w:pos="900"/>
        </w:tabs>
        <w:jc w:val="center"/>
        <w:rPr>
          <w:b/>
          <w:bCs/>
          <w:i/>
          <w:szCs w:val="28"/>
        </w:rPr>
      </w:pPr>
      <w:r w:rsidRPr="0006327B">
        <w:rPr>
          <w:b/>
          <w:bCs/>
          <w:i/>
          <w:szCs w:val="28"/>
        </w:rPr>
        <w:t>Безвозмездные поступления</w:t>
      </w:r>
    </w:p>
    <w:p w:rsidR="00536679" w:rsidRPr="00104650" w:rsidRDefault="00536679" w:rsidP="00536679">
      <w:pPr>
        <w:ind w:firstLine="709"/>
        <w:jc w:val="both"/>
        <w:rPr>
          <w:szCs w:val="28"/>
        </w:rPr>
      </w:pPr>
      <w:r w:rsidRPr="00104650">
        <w:rPr>
          <w:szCs w:val="28"/>
        </w:rPr>
        <w:t>Безвозмездные поступления</w:t>
      </w:r>
      <w:r>
        <w:rPr>
          <w:szCs w:val="28"/>
        </w:rPr>
        <w:t xml:space="preserve"> </w:t>
      </w:r>
      <w:r w:rsidRPr="00104650">
        <w:rPr>
          <w:szCs w:val="28"/>
        </w:rPr>
        <w:t>предлагаются на 202</w:t>
      </w:r>
      <w:r>
        <w:rPr>
          <w:szCs w:val="28"/>
        </w:rPr>
        <w:t>3</w:t>
      </w:r>
      <w:r w:rsidRPr="00104650">
        <w:rPr>
          <w:szCs w:val="28"/>
        </w:rPr>
        <w:t xml:space="preserve"> год –</w:t>
      </w:r>
      <w:r>
        <w:rPr>
          <w:szCs w:val="28"/>
        </w:rPr>
        <w:t xml:space="preserve">1345,4 </w:t>
      </w:r>
      <w:r w:rsidRPr="00104650">
        <w:rPr>
          <w:szCs w:val="28"/>
        </w:rPr>
        <w:t>тыс. рублей, на 202</w:t>
      </w:r>
      <w:r>
        <w:rPr>
          <w:szCs w:val="28"/>
        </w:rPr>
        <w:t xml:space="preserve">4 </w:t>
      </w:r>
      <w:r w:rsidRPr="00104650">
        <w:rPr>
          <w:szCs w:val="28"/>
        </w:rPr>
        <w:t>год–</w:t>
      </w:r>
      <w:r>
        <w:rPr>
          <w:szCs w:val="28"/>
        </w:rPr>
        <w:t>1225,7</w:t>
      </w:r>
      <w:r w:rsidRPr="00104650">
        <w:rPr>
          <w:szCs w:val="28"/>
        </w:rPr>
        <w:t>тыс. рублей, на 202</w:t>
      </w:r>
      <w:r>
        <w:rPr>
          <w:szCs w:val="28"/>
        </w:rPr>
        <w:t>5</w:t>
      </w:r>
      <w:r w:rsidRPr="00104650">
        <w:rPr>
          <w:szCs w:val="28"/>
        </w:rPr>
        <w:t xml:space="preserve"> год </w:t>
      </w:r>
      <w:r>
        <w:rPr>
          <w:szCs w:val="28"/>
        </w:rPr>
        <w:t xml:space="preserve">1112,2 </w:t>
      </w:r>
      <w:r w:rsidRPr="00104650">
        <w:rPr>
          <w:szCs w:val="28"/>
        </w:rPr>
        <w:t>тыс.</w:t>
      </w:r>
      <w:r>
        <w:rPr>
          <w:szCs w:val="28"/>
        </w:rPr>
        <w:t xml:space="preserve"> </w:t>
      </w:r>
      <w:r w:rsidRPr="00104650">
        <w:rPr>
          <w:szCs w:val="28"/>
        </w:rPr>
        <w:t>рублей.</w:t>
      </w:r>
    </w:p>
    <w:p w:rsidR="00536679" w:rsidRPr="00104650" w:rsidRDefault="00536679" w:rsidP="00536679">
      <w:pPr>
        <w:ind w:firstLine="709"/>
        <w:jc w:val="both"/>
        <w:rPr>
          <w:szCs w:val="28"/>
        </w:rPr>
      </w:pPr>
      <w:r w:rsidRPr="00104650">
        <w:t>Дотация на выравнивание бюджетной обеспеченности</w:t>
      </w:r>
      <w:r>
        <w:t xml:space="preserve"> на 2023</w:t>
      </w:r>
      <w:r w:rsidRPr="00104650">
        <w:t xml:space="preserve"> год запланирована в объеме</w:t>
      </w:r>
      <w:r>
        <w:t xml:space="preserve"> 1235,5 </w:t>
      </w:r>
      <w:r w:rsidRPr="00104650">
        <w:t>ты</w:t>
      </w:r>
      <w:r>
        <w:t xml:space="preserve">с. рублей, на 2024 и 2025 годы 1112,0 </w:t>
      </w:r>
      <w:r w:rsidRPr="00104650">
        <w:t>тыс. руб. соответственно</w:t>
      </w:r>
      <w:r w:rsidRPr="00104650">
        <w:rPr>
          <w:szCs w:val="28"/>
        </w:rPr>
        <w:t>.</w:t>
      </w:r>
    </w:p>
    <w:p w:rsidR="00536679" w:rsidRPr="00104650" w:rsidRDefault="00536679" w:rsidP="00536679">
      <w:pPr>
        <w:ind w:firstLine="709"/>
        <w:jc w:val="both"/>
        <w:rPr>
          <w:szCs w:val="28"/>
        </w:rPr>
      </w:pPr>
      <w:r w:rsidRPr="00104650">
        <w:rPr>
          <w:szCs w:val="28"/>
        </w:rPr>
        <w:t>На 202</w:t>
      </w:r>
      <w:r>
        <w:rPr>
          <w:szCs w:val="28"/>
        </w:rPr>
        <w:t>3</w:t>
      </w:r>
      <w:r w:rsidRPr="00104650">
        <w:rPr>
          <w:szCs w:val="28"/>
        </w:rPr>
        <w:t xml:space="preserve"> год субвенции в объеме </w:t>
      </w:r>
      <w:r>
        <w:rPr>
          <w:szCs w:val="28"/>
        </w:rPr>
        <w:t>109,9</w:t>
      </w:r>
      <w:r w:rsidRPr="00104650">
        <w:rPr>
          <w:szCs w:val="28"/>
        </w:rPr>
        <w:t xml:space="preserve"> тыс.</w:t>
      </w:r>
      <w:r>
        <w:rPr>
          <w:szCs w:val="28"/>
        </w:rPr>
        <w:t xml:space="preserve"> </w:t>
      </w:r>
      <w:r w:rsidRPr="00104650">
        <w:rPr>
          <w:szCs w:val="28"/>
        </w:rPr>
        <w:t>рублей,</w:t>
      </w:r>
      <w:r>
        <w:rPr>
          <w:szCs w:val="28"/>
        </w:rPr>
        <w:t xml:space="preserve"> </w:t>
      </w:r>
      <w:r w:rsidRPr="00104650">
        <w:rPr>
          <w:szCs w:val="28"/>
        </w:rPr>
        <w:t>на 202</w:t>
      </w:r>
      <w:r>
        <w:rPr>
          <w:szCs w:val="28"/>
        </w:rPr>
        <w:t>4</w:t>
      </w:r>
      <w:r w:rsidRPr="00104650">
        <w:rPr>
          <w:szCs w:val="28"/>
        </w:rPr>
        <w:t xml:space="preserve"> год субвен</w:t>
      </w:r>
      <w:r>
        <w:rPr>
          <w:szCs w:val="28"/>
        </w:rPr>
        <w:t xml:space="preserve">ции предусмотрены в объеме 113,7 </w:t>
      </w:r>
      <w:r w:rsidRPr="00104650">
        <w:rPr>
          <w:bCs/>
          <w:szCs w:val="28"/>
        </w:rPr>
        <w:t>тыс.</w:t>
      </w:r>
      <w:r w:rsidRPr="00104650">
        <w:rPr>
          <w:szCs w:val="28"/>
        </w:rPr>
        <w:t xml:space="preserve"> рублей, на 202</w:t>
      </w:r>
      <w:r>
        <w:rPr>
          <w:szCs w:val="28"/>
        </w:rPr>
        <w:t>5</w:t>
      </w:r>
      <w:r w:rsidRPr="00104650">
        <w:rPr>
          <w:szCs w:val="28"/>
        </w:rPr>
        <w:t xml:space="preserve"> год –</w:t>
      </w:r>
      <w:r>
        <w:rPr>
          <w:szCs w:val="28"/>
        </w:rPr>
        <w:t xml:space="preserve">0,2 </w:t>
      </w:r>
      <w:r w:rsidRPr="00104650">
        <w:rPr>
          <w:bCs/>
          <w:szCs w:val="28"/>
        </w:rPr>
        <w:t>тыс.</w:t>
      </w:r>
      <w:r w:rsidRPr="00104650">
        <w:rPr>
          <w:szCs w:val="28"/>
        </w:rPr>
        <w:t xml:space="preserve"> рублей.</w:t>
      </w:r>
    </w:p>
    <w:p w:rsidR="00087A10" w:rsidRPr="00346DA4" w:rsidRDefault="00087A10" w:rsidP="00B07BD5">
      <w:pPr>
        <w:ind w:firstLine="720"/>
        <w:jc w:val="both"/>
        <w:rPr>
          <w:b/>
          <w:i/>
          <w:color w:val="000000"/>
          <w:szCs w:val="28"/>
          <w:highlight w:val="yellow"/>
        </w:rPr>
      </w:pPr>
    </w:p>
    <w:p w:rsidR="00087A10" w:rsidRPr="008C60AB" w:rsidRDefault="00087A10" w:rsidP="00087A10">
      <w:pPr>
        <w:jc w:val="center"/>
        <w:rPr>
          <w:b/>
          <w:sz w:val="24"/>
          <w:szCs w:val="24"/>
        </w:rPr>
      </w:pPr>
      <w:r w:rsidRPr="008C60AB">
        <w:rPr>
          <w:b/>
          <w:sz w:val="24"/>
          <w:szCs w:val="24"/>
          <w:lang w:val="en-US"/>
        </w:rPr>
        <w:t>IV</w:t>
      </w:r>
      <w:r w:rsidRPr="008C60AB">
        <w:rPr>
          <w:b/>
          <w:sz w:val="24"/>
          <w:szCs w:val="24"/>
        </w:rPr>
        <w:t xml:space="preserve">. Расходы </w:t>
      </w:r>
      <w:r w:rsidR="007C4FFF" w:rsidRPr="008C60AB">
        <w:rPr>
          <w:b/>
          <w:sz w:val="24"/>
          <w:szCs w:val="24"/>
        </w:rPr>
        <w:t>местного</w:t>
      </w:r>
      <w:r w:rsidRPr="008C60AB">
        <w:rPr>
          <w:b/>
          <w:sz w:val="24"/>
          <w:szCs w:val="24"/>
        </w:rPr>
        <w:t xml:space="preserve"> бюджета на 2023 год и </w:t>
      </w:r>
    </w:p>
    <w:p w:rsidR="00087A10" w:rsidRPr="008C60AB" w:rsidRDefault="00087A10" w:rsidP="00087A10">
      <w:pPr>
        <w:jc w:val="center"/>
        <w:rPr>
          <w:b/>
          <w:sz w:val="24"/>
          <w:szCs w:val="24"/>
        </w:rPr>
      </w:pPr>
      <w:r w:rsidRPr="008C60AB">
        <w:rPr>
          <w:b/>
          <w:sz w:val="24"/>
          <w:szCs w:val="24"/>
        </w:rPr>
        <w:t>на плановый период 2024 и 2025 годов</w:t>
      </w:r>
    </w:p>
    <w:p w:rsidR="00087A10" w:rsidRPr="008C60AB" w:rsidRDefault="00087A10" w:rsidP="00087A10">
      <w:pPr>
        <w:rPr>
          <w:sz w:val="24"/>
          <w:szCs w:val="24"/>
          <w:highlight w:val="yellow"/>
        </w:rPr>
      </w:pPr>
    </w:p>
    <w:p w:rsidR="00087A10" w:rsidRPr="008C60AB" w:rsidRDefault="00087A10" w:rsidP="00087A10">
      <w:pPr>
        <w:jc w:val="center"/>
        <w:rPr>
          <w:b/>
          <w:sz w:val="24"/>
          <w:szCs w:val="24"/>
        </w:rPr>
      </w:pPr>
      <w:r w:rsidRPr="008C60AB">
        <w:rPr>
          <w:b/>
          <w:sz w:val="24"/>
          <w:szCs w:val="24"/>
        </w:rPr>
        <w:t>Особенности формирования расходов</w:t>
      </w:r>
    </w:p>
    <w:p w:rsidR="00087A10" w:rsidRPr="008C60AB" w:rsidRDefault="007C4FFF" w:rsidP="00087A10">
      <w:pPr>
        <w:jc w:val="center"/>
        <w:rPr>
          <w:b/>
          <w:sz w:val="24"/>
          <w:szCs w:val="24"/>
        </w:rPr>
      </w:pPr>
      <w:r w:rsidRPr="008C60AB">
        <w:rPr>
          <w:b/>
          <w:sz w:val="24"/>
          <w:szCs w:val="24"/>
        </w:rPr>
        <w:t>местного</w:t>
      </w:r>
      <w:r w:rsidR="00087A10" w:rsidRPr="008C60AB">
        <w:rPr>
          <w:b/>
          <w:sz w:val="24"/>
          <w:szCs w:val="24"/>
        </w:rPr>
        <w:t xml:space="preserve"> бюджета на 2023 – 2025 годы</w:t>
      </w:r>
    </w:p>
    <w:p w:rsidR="00087A10" w:rsidRDefault="00087A10" w:rsidP="00087A10">
      <w:pPr>
        <w:jc w:val="center"/>
        <w:rPr>
          <w:rFonts w:asciiTheme="majorHAnsi" w:hAnsiTheme="majorHAnsi"/>
          <w:b/>
          <w:szCs w:val="28"/>
        </w:rPr>
      </w:pPr>
    </w:p>
    <w:p w:rsidR="00976F4C" w:rsidRPr="00C206BF" w:rsidRDefault="00976F4C" w:rsidP="00976F4C">
      <w:pPr>
        <w:widowControl w:val="0"/>
        <w:autoSpaceDE w:val="0"/>
        <w:autoSpaceDN w:val="0"/>
        <w:ind w:firstLine="709"/>
        <w:jc w:val="both"/>
        <w:rPr>
          <w:color w:val="000000"/>
          <w:szCs w:val="28"/>
        </w:rPr>
      </w:pPr>
      <w:r w:rsidRPr="00C206BF">
        <w:rPr>
          <w:szCs w:val="28"/>
        </w:rPr>
        <w:t xml:space="preserve">Несмотря на </w:t>
      </w:r>
      <w:proofErr w:type="gramStart"/>
      <w:r w:rsidRPr="00C206BF">
        <w:rPr>
          <w:szCs w:val="28"/>
        </w:rPr>
        <w:t>оказываемое</w:t>
      </w:r>
      <w:proofErr w:type="gramEnd"/>
      <w:r w:rsidRPr="00C206BF">
        <w:rPr>
          <w:szCs w:val="28"/>
        </w:rPr>
        <w:t xml:space="preserve"> на Россию беспрецедентное в мировом масштабе </w:t>
      </w:r>
      <w:proofErr w:type="spellStart"/>
      <w:r w:rsidRPr="00C206BF">
        <w:rPr>
          <w:szCs w:val="28"/>
        </w:rPr>
        <w:t>санкционное</w:t>
      </w:r>
      <w:proofErr w:type="spellEnd"/>
      <w:r w:rsidRPr="00C206BF">
        <w:rPr>
          <w:szCs w:val="28"/>
        </w:rPr>
        <w:t xml:space="preserve"> давление, </w:t>
      </w:r>
      <w:r w:rsidRPr="00C206BF">
        <w:rPr>
          <w:color w:val="000000"/>
          <w:szCs w:val="28"/>
        </w:rPr>
        <w:t xml:space="preserve">главным и постоянным приоритетом бюджетной политики являются расходы, ориентированные на создание справедливой системы социального обеспечения, повышение качества институтов развития человеческого капитала, опережающее развитие современной инфраструктуры. </w:t>
      </w:r>
    </w:p>
    <w:p w:rsidR="00CF0E5E" w:rsidRDefault="00CF0E5E" w:rsidP="00CF0E5E">
      <w:pPr>
        <w:ind w:firstLine="709"/>
        <w:jc w:val="both"/>
        <w:rPr>
          <w:szCs w:val="28"/>
        </w:rPr>
      </w:pPr>
      <w:r w:rsidRPr="0006327B">
        <w:rPr>
          <w:szCs w:val="28"/>
        </w:rPr>
        <w:t>Основной и главной задачей при подготовке местного бюджета на предстоящую трёхлетку была обеспечить выполнение всех социальных обязательств, которая в решения в полном объеме решена.</w:t>
      </w:r>
    </w:p>
    <w:p w:rsidR="00CF0E5E" w:rsidRPr="0006327B" w:rsidRDefault="00CF0E5E" w:rsidP="00CF0E5E">
      <w:pPr>
        <w:pStyle w:val="ConsPlusNormal"/>
        <w:ind w:firstLine="709"/>
        <w:jc w:val="both"/>
        <w:rPr>
          <w:szCs w:val="28"/>
        </w:rPr>
      </w:pPr>
      <w:r w:rsidRPr="007E1911">
        <w:rPr>
          <w:rFonts w:ascii="Times New Roman" w:hAnsi="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CF0E5E" w:rsidRPr="0006327B" w:rsidRDefault="00CF0E5E" w:rsidP="00CF0E5E">
      <w:pPr>
        <w:ind w:firstLine="709"/>
        <w:jc w:val="both"/>
        <w:rPr>
          <w:szCs w:val="28"/>
        </w:rPr>
      </w:pPr>
      <w:r>
        <w:rPr>
          <w:szCs w:val="28"/>
        </w:rPr>
        <w:t>Структура расходов на 2022</w:t>
      </w:r>
      <w:r w:rsidRPr="0006327B">
        <w:rPr>
          <w:szCs w:val="28"/>
        </w:rPr>
        <w:t>-202</w:t>
      </w:r>
      <w:r>
        <w:rPr>
          <w:szCs w:val="28"/>
        </w:rPr>
        <w:t>4</w:t>
      </w:r>
      <w:r w:rsidRPr="0006327B">
        <w:rPr>
          <w:szCs w:val="28"/>
        </w:rPr>
        <w:t xml:space="preserve"> годы практически остается неизменной и характеризуется высокой долей текущих непроизводительных расходов, то есть расходов на социальную сферу.</w:t>
      </w:r>
    </w:p>
    <w:p w:rsidR="00976F4C" w:rsidRPr="00C206BF" w:rsidRDefault="00976F4C" w:rsidP="00976F4C">
      <w:pPr>
        <w:ind w:firstLine="709"/>
        <w:jc w:val="both"/>
        <w:rPr>
          <w:szCs w:val="28"/>
        </w:rPr>
      </w:pPr>
      <w:r w:rsidRPr="00C206BF">
        <w:rPr>
          <w:szCs w:val="28"/>
        </w:rPr>
        <w:lastRenderedPageBreak/>
        <w:t xml:space="preserve">Формирование расходов </w:t>
      </w:r>
      <w:r w:rsidR="007C4FFF">
        <w:rPr>
          <w:szCs w:val="28"/>
        </w:rPr>
        <w:t>местного</w:t>
      </w:r>
      <w:r w:rsidRPr="00C206BF">
        <w:rPr>
          <w:szCs w:val="28"/>
        </w:rPr>
        <w:t xml:space="preserve"> бюджета на 2023-2025 годы осуществлялось на основе Методики и порядка планирования бюджетных ассигнований </w:t>
      </w:r>
      <w:r w:rsidR="007C4FFF">
        <w:rPr>
          <w:szCs w:val="28"/>
        </w:rPr>
        <w:t>местного</w:t>
      </w:r>
      <w:r w:rsidRPr="00C206BF">
        <w:rPr>
          <w:szCs w:val="28"/>
        </w:rPr>
        <w:t xml:space="preserve"> бюджета. </w:t>
      </w:r>
    </w:p>
    <w:p w:rsidR="00976F4C" w:rsidRPr="00C206BF" w:rsidRDefault="00976F4C" w:rsidP="00976F4C">
      <w:pPr>
        <w:ind w:firstLine="709"/>
        <w:jc w:val="both"/>
        <w:rPr>
          <w:szCs w:val="28"/>
        </w:rPr>
      </w:pPr>
      <w:r w:rsidRPr="00C206BF">
        <w:rPr>
          <w:szCs w:val="28"/>
        </w:rPr>
        <w:t xml:space="preserve">Показатели расходов </w:t>
      </w:r>
      <w:r w:rsidR="007C4FFF">
        <w:rPr>
          <w:szCs w:val="28"/>
        </w:rPr>
        <w:t>местного</w:t>
      </w:r>
      <w:r w:rsidRPr="00C206BF">
        <w:rPr>
          <w:szCs w:val="28"/>
        </w:rPr>
        <w:t xml:space="preserve"> бюджета на 2023-2025 годы сформированы с учетом следующих особенностей.</w:t>
      </w:r>
    </w:p>
    <w:p w:rsidR="00976F4C" w:rsidRPr="00C206BF" w:rsidRDefault="00976F4C" w:rsidP="00976F4C">
      <w:pPr>
        <w:ind w:firstLine="709"/>
        <w:jc w:val="both"/>
        <w:rPr>
          <w:szCs w:val="28"/>
        </w:rPr>
      </w:pPr>
      <w:proofErr w:type="gramStart"/>
      <w:r w:rsidRPr="00C206BF">
        <w:rPr>
          <w:color w:val="000000"/>
          <w:szCs w:val="28"/>
        </w:rPr>
        <w:t>В целях ежегодного повышения оплаты труда кате</w:t>
      </w:r>
      <w:r w:rsidR="00666F77">
        <w:rPr>
          <w:color w:val="000000"/>
          <w:szCs w:val="28"/>
        </w:rPr>
        <w:t xml:space="preserve">горий работников </w:t>
      </w:r>
      <w:r w:rsidRPr="00C206BF">
        <w:rPr>
          <w:color w:val="000000"/>
          <w:szCs w:val="28"/>
        </w:rPr>
        <w:t xml:space="preserve"> муниципальных учреждений (в части </w:t>
      </w:r>
      <w:r w:rsidRPr="00C206BF">
        <w:rPr>
          <w:szCs w:val="28"/>
        </w:rPr>
        <w:t>субвенций и субсидий</w:t>
      </w:r>
      <w:r w:rsidRPr="00C206BF">
        <w:rPr>
          <w:color w:val="000000"/>
          <w:szCs w:val="28"/>
        </w:rPr>
        <w:t xml:space="preserve"> </w:t>
      </w:r>
      <w:r w:rsidR="007C4FFF">
        <w:rPr>
          <w:color w:val="000000"/>
          <w:szCs w:val="28"/>
        </w:rPr>
        <w:t>местного</w:t>
      </w:r>
      <w:r w:rsidRPr="00C206BF">
        <w:rPr>
          <w:color w:val="000000"/>
          <w:szCs w:val="28"/>
        </w:rPr>
        <w:t xml:space="preserve"> бюджета), на которые не распространяется действие указов Президента Российской Федерации 2012 года, работников органов государственной власти Ростовской области и местного самоуправления (в части субвенций и субсидий </w:t>
      </w:r>
      <w:r w:rsidR="007C4FFF">
        <w:rPr>
          <w:color w:val="000000"/>
          <w:szCs w:val="28"/>
        </w:rPr>
        <w:t>местного</w:t>
      </w:r>
      <w:r w:rsidRPr="00C206BF">
        <w:rPr>
          <w:color w:val="000000"/>
          <w:szCs w:val="28"/>
        </w:rPr>
        <w:t xml:space="preserve"> бюджета) предусмотрена индексация расходов на прогнозный уровень инфляции на </w:t>
      </w:r>
      <w:r w:rsidRPr="00C206BF">
        <w:rPr>
          <w:szCs w:val="28"/>
        </w:rPr>
        <w:t xml:space="preserve">2023 год </w:t>
      </w:r>
      <w:r w:rsidRPr="00C206BF">
        <w:rPr>
          <w:color w:val="000000"/>
          <w:szCs w:val="28"/>
        </w:rPr>
        <w:t xml:space="preserve">с </w:t>
      </w:r>
      <w:r w:rsidRPr="00C206BF">
        <w:rPr>
          <w:szCs w:val="28"/>
        </w:rPr>
        <w:t>1 октября на 6,1 процента</w:t>
      </w:r>
      <w:proofErr w:type="gramEnd"/>
      <w:r w:rsidRPr="00C206BF">
        <w:rPr>
          <w:szCs w:val="28"/>
        </w:rPr>
        <w:t xml:space="preserve">, на 2024-2025 годы с </w:t>
      </w:r>
      <w:r w:rsidRPr="00C206BF">
        <w:rPr>
          <w:color w:val="000000"/>
          <w:szCs w:val="28"/>
        </w:rPr>
        <w:t xml:space="preserve">1 октября соответственно </w:t>
      </w:r>
      <w:r w:rsidRPr="00C206BF">
        <w:rPr>
          <w:szCs w:val="28"/>
        </w:rPr>
        <w:t>на 4,0 процента ежегодно.</w:t>
      </w:r>
    </w:p>
    <w:p w:rsidR="00976F4C" w:rsidRPr="00C206BF" w:rsidRDefault="00976F4C" w:rsidP="00976F4C">
      <w:pPr>
        <w:ind w:firstLine="709"/>
        <w:jc w:val="both"/>
        <w:rPr>
          <w:szCs w:val="28"/>
        </w:rPr>
      </w:pPr>
      <w:r w:rsidRPr="00C206BF">
        <w:rPr>
          <w:szCs w:val="28"/>
        </w:rPr>
        <w:t xml:space="preserve">Увеличены расходы на заработную плату отдельных низкооплачиваемых категорий работников в связи с её доведением до минимального </w:t>
      </w:r>
      <w:proofErr w:type="gramStart"/>
      <w:r w:rsidRPr="00C206BF">
        <w:rPr>
          <w:szCs w:val="28"/>
        </w:rPr>
        <w:t>размера оплаты труда</w:t>
      </w:r>
      <w:proofErr w:type="gramEnd"/>
      <w:r w:rsidRPr="00C206BF">
        <w:rPr>
          <w:szCs w:val="28"/>
        </w:rPr>
        <w:t>, приравненного к величине прожиточного минимума трудоспособного населения, с 1 июня 2022 года –15 279 рублей.</w:t>
      </w:r>
    </w:p>
    <w:p w:rsidR="00956669" w:rsidRDefault="00956669" w:rsidP="00956669">
      <w:pPr>
        <w:ind w:firstLine="708"/>
        <w:jc w:val="both"/>
        <w:rPr>
          <w:szCs w:val="28"/>
        </w:rPr>
      </w:pPr>
      <w:r w:rsidRPr="0006327B">
        <w:rPr>
          <w:szCs w:val="28"/>
        </w:rPr>
        <w:t xml:space="preserve">Расходы предусмотрены на основе планов закупок государственных заказчиков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956669" w:rsidRDefault="00956669" w:rsidP="00956669">
      <w:pPr>
        <w:jc w:val="both"/>
        <w:rPr>
          <w:szCs w:val="28"/>
        </w:rPr>
      </w:pPr>
      <w:r w:rsidRPr="008B4AEC">
        <w:rPr>
          <w:szCs w:val="28"/>
        </w:rPr>
        <w:t xml:space="preserve">В соответствии с </w:t>
      </w:r>
      <w:r>
        <w:rPr>
          <w:szCs w:val="28"/>
        </w:rPr>
        <w:t>Решением Собрания депутатов Ленинского сельского поселения от 20</w:t>
      </w:r>
      <w:r w:rsidRPr="00952CF7">
        <w:rPr>
          <w:szCs w:val="28"/>
        </w:rPr>
        <w:t>.09.2007 № 54</w:t>
      </w:r>
      <w:r>
        <w:rPr>
          <w:szCs w:val="28"/>
        </w:rPr>
        <w:t xml:space="preserve"> "</w:t>
      </w:r>
      <w:r w:rsidRPr="00A147E8">
        <w:rPr>
          <w:szCs w:val="28"/>
        </w:rPr>
        <w:t>Об утверждении положения</w:t>
      </w:r>
      <w:r>
        <w:rPr>
          <w:szCs w:val="28"/>
        </w:rPr>
        <w:t xml:space="preserve"> о бюджетном процессе в Ленинском</w:t>
      </w:r>
      <w:r w:rsidRPr="00A147E8">
        <w:rPr>
          <w:szCs w:val="28"/>
        </w:rPr>
        <w:t xml:space="preserve"> сельском </w:t>
      </w:r>
      <w:r w:rsidR="00CE76B3" w:rsidRPr="00A147E8">
        <w:rPr>
          <w:szCs w:val="28"/>
        </w:rPr>
        <w:t>поселении</w:t>
      </w:r>
      <w:r w:rsidR="00CE76B3">
        <w:rPr>
          <w:szCs w:val="28"/>
        </w:rPr>
        <w:t xml:space="preserve"> «местный</w:t>
      </w:r>
      <w:r>
        <w:rPr>
          <w:szCs w:val="28"/>
        </w:rPr>
        <w:t xml:space="preserve"> бюджет</w:t>
      </w:r>
      <w:r w:rsidRPr="008B4AEC">
        <w:rPr>
          <w:szCs w:val="28"/>
        </w:rPr>
        <w:t xml:space="preserve"> составлен на основе </w:t>
      </w:r>
      <w:r>
        <w:rPr>
          <w:szCs w:val="28"/>
        </w:rPr>
        <w:t>муниципальных программ Ленинского сельского поселения</w:t>
      </w:r>
      <w:r w:rsidRPr="008B4AEC">
        <w:rPr>
          <w:szCs w:val="28"/>
        </w:rPr>
        <w:t>.</w:t>
      </w:r>
    </w:p>
    <w:p w:rsidR="00CE76B3" w:rsidRDefault="00956669" w:rsidP="00956669">
      <w:pPr>
        <w:ind w:firstLine="709"/>
        <w:jc w:val="both"/>
        <w:rPr>
          <w:szCs w:val="28"/>
        </w:rPr>
      </w:pPr>
      <w:r w:rsidRPr="001D3255">
        <w:rPr>
          <w:szCs w:val="28"/>
        </w:rPr>
        <w:t xml:space="preserve">Всего на реализацию </w:t>
      </w:r>
      <w:r w:rsidR="00666F77">
        <w:rPr>
          <w:szCs w:val="28"/>
        </w:rPr>
        <w:t>11</w:t>
      </w:r>
      <w:r>
        <w:rPr>
          <w:szCs w:val="28"/>
        </w:rPr>
        <w:t xml:space="preserve"> муниципальных</w:t>
      </w:r>
      <w:r w:rsidRPr="001D3255">
        <w:rPr>
          <w:szCs w:val="28"/>
        </w:rPr>
        <w:t xml:space="preserve"> программ </w:t>
      </w:r>
      <w:r>
        <w:rPr>
          <w:szCs w:val="28"/>
        </w:rPr>
        <w:t>Ленинского сельского поселения</w:t>
      </w:r>
      <w:r w:rsidRPr="001D3255">
        <w:rPr>
          <w:szCs w:val="28"/>
        </w:rPr>
        <w:t xml:space="preserve"> в 20</w:t>
      </w:r>
      <w:r w:rsidR="00666F77">
        <w:rPr>
          <w:szCs w:val="28"/>
        </w:rPr>
        <w:t>23</w:t>
      </w:r>
      <w:r w:rsidRPr="001D3255">
        <w:rPr>
          <w:szCs w:val="28"/>
        </w:rPr>
        <w:t xml:space="preserve"> году </w:t>
      </w:r>
      <w:r w:rsidRPr="0089166B">
        <w:rPr>
          <w:szCs w:val="28"/>
        </w:rPr>
        <w:t xml:space="preserve">предусмотрено </w:t>
      </w:r>
      <w:r w:rsidR="00982862">
        <w:rPr>
          <w:szCs w:val="28"/>
        </w:rPr>
        <w:t>10196,7</w:t>
      </w:r>
      <w:r>
        <w:rPr>
          <w:szCs w:val="28"/>
        </w:rPr>
        <w:t xml:space="preserve"> </w:t>
      </w:r>
      <w:r w:rsidRPr="0089166B">
        <w:rPr>
          <w:szCs w:val="28"/>
        </w:rPr>
        <w:t>тыс</w:t>
      </w:r>
      <w:r w:rsidR="00CE76B3">
        <w:rPr>
          <w:szCs w:val="28"/>
        </w:rPr>
        <w:t>. рублей, в 2024</w:t>
      </w:r>
      <w:r w:rsidRPr="0089166B">
        <w:rPr>
          <w:szCs w:val="28"/>
        </w:rPr>
        <w:t xml:space="preserve"> году – </w:t>
      </w:r>
      <w:r w:rsidR="00CE76B3">
        <w:rPr>
          <w:szCs w:val="28"/>
        </w:rPr>
        <w:t>9555,7</w:t>
      </w:r>
      <w:r>
        <w:rPr>
          <w:szCs w:val="28"/>
        </w:rPr>
        <w:t xml:space="preserve"> тыс.</w:t>
      </w:r>
      <w:r w:rsidRPr="001D3255">
        <w:rPr>
          <w:szCs w:val="28"/>
        </w:rPr>
        <w:t xml:space="preserve"> рублей и в 202</w:t>
      </w:r>
      <w:r w:rsidR="00CE76B3">
        <w:rPr>
          <w:szCs w:val="28"/>
        </w:rPr>
        <w:t>5</w:t>
      </w:r>
      <w:r w:rsidRPr="001D3255">
        <w:rPr>
          <w:szCs w:val="28"/>
        </w:rPr>
        <w:t xml:space="preserve"> году – </w:t>
      </w:r>
      <w:r w:rsidR="00CE76B3">
        <w:rPr>
          <w:szCs w:val="28"/>
        </w:rPr>
        <w:t>9596,8</w:t>
      </w:r>
      <w:r>
        <w:rPr>
          <w:szCs w:val="28"/>
        </w:rPr>
        <w:t xml:space="preserve"> тыс.</w:t>
      </w:r>
      <w:r w:rsidRPr="001D3255">
        <w:rPr>
          <w:szCs w:val="28"/>
        </w:rPr>
        <w:t xml:space="preserve"> рублей. В программах на </w:t>
      </w:r>
      <w:r w:rsidR="00CE76B3">
        <w:rPr>
          <w:szCs w:val="28"/>
        </w:rPr>
        <w:t>2023</w:t>
      </w:r>
      <w:r>
        <w:rPr>
          <w:szCs w:val="28"/>
        </w:rPr>
        <w:t xml:space="preserve"> год</w:t>
      </w:r>
      <w:r w:rsidRPr="001D3255">
        <w:rPr>
          <w:szCs w:val="28"/>
        </w:rPr>
        <w:t xml:space="preserve"> сосредоточено </w:t>
      </w:r>
      <w:r w:rsidR="00982862">
        <w:rPr>
          <w:szCs w:val="28"/>
        </w:rPr>
        <w:t>95,4</w:t>
      </w:r>
      <w:r>
        <w:rPr>
          <w:szCs w:val="28"/>
        </w:rPr>
        <w:t xml:space="preserve"> процента</w:t>
      </w:r>
      <w:r w:rsidRPr="001D3255">
        <w:rPr>
          <w:szCs w:val="28"/>
        </w:rPr>
        <w:t xml:space="preserve">, </w:t>
      </w:r>
      <w:r w:rsidR="00CE76B3">
        <w:rPr>
          <w:szCs w:val="28"/>
        </w:rPr>
        <w:t>на 2024 год – 97,5</w:t>
      </w:r>
      <w:r w:rsidRPr="001D3255">
        <w:rPr>
          <w:szCs w:val="28"/>
        </w:rPr>
        <w:t xml:space="preserve"> процент</w:t>
      </w:r>
      <w:r w:rsidR="00CE76B3">
        <w:rPr>
          <w:szCs w:val="28"/>
        </w:rPr>
        <w:t>а и на 2025 год – 98,6</w:t>
      </w:r>
    </w:p>
    <w:p w:rsidR="00956669" w:rsidRPr="0006327B" w:rsidRDefault="00956669" w:rsidP="00956669">
      <w:pPr>
        <w:ind w:firstLine="709"/>
        <w:jc w:val="both"/>
        <w:rPr>
          <w:szCs w:val="28"/>
        </w:rPr>
      </w:pPr>
      <w:r>
        <w:rPr>
          <w:szCs w:val="28"/>
        </w:rPr>
        <w:t xml:space="preserve"> процентов </w:t>
      </w:r>
      <w:r w:rsidRPr="001D3255">
        <w:rPr>
          <w:szCs w:val="28"/>
        </w:rPr>
        <w:t xml:space="preserve">от всех расходов </w:t>
      </w:r>
      <w:r>
        <w:rPr>
          <w:szCs w:val="28"/>
        </w:rPr>
        <w:t>местного</w:t>
      </w:r>
      <w:r w:rsidRPr="001D3255">
        <w:rPr>
          <w:szCs w:val="28"/>
        </w:rPr>
        <w:t xml:space="preserve"> бюджета. </w:t>
      </w:r>
    </w:p>
    <w:p w:rsidR="00087A10" w:rsidRDefault="00087A10" w:rsidP="00087A10">
      <w:pPr>
        <w:autoSpaceDE w:val="0"/>
        <w:autoSpaceDN w:val="0"/>
        <w:adjustRightInd w:val="0"/>
        <w:ind w:firstLine="709"/>
        <w:jc w:val="center"/>
        <w:outlineLvl w:val="0"/>
        <w:rPr>
          <w:b/>
          <w:szCs w:val="28"/>
        </w:rPr>
      </w:pPr>
      <w:r>
        <w:rPr>
          <w:b/>
          <w:szCs w:val="28"/>
        </w:rPr>
        <w:t xml:space="preserve">Расходы </w:t>
      </w:r>
      <w:r w:rsidR="007C4FFF">
        <w:rPr>
          <w:b/>
          <w:szCs w:val="28"/>
        </w:rPr>
        <w:t>местного</w:t>
      </w:r>
      <w:r>
        <w:rPr>
          <w:b/>
          <w:szCs w:val="28"/>
        </w:rPr>
        <w:t xml:space="preserve"> бюджета по разделам классификации расходов </w:t>
      </w:r>
    </w:p>
    <w:p w:rsidR="00087A10" w:rsidRDefault="00087A10" w:rsidP="00087A10">
      <w:pPr>
        <w:autoSpaceDE w:val="0"/>
        <w:autoSpaceDN w:val="0"/>
        <w:adjustRightInd w:val="0"/>
        <w:ind w:firstLine="709"/>
        <w:jc w:val="center"/>
        <w:outlineLvl w:val="0"/>
        <w:rPr>
          <w:b/>
        </w:rPr>
      </w:pPr>
      <w:r>
        <w:rPr>
          <w:b/>
        </w:rPr>
        <w:t>на 2023 год и на плановый период 2024 и 2025 годов</w:t>
      </w:r>
    </w:p>
    <w:p w:rsidR="00087A10" w:rsidRDefault="00087A10" w:rsidP="00087A10">
      <w:pPr>
        <w:autoSpaceDE w:val="0"/>
        <w:autoSpaceDN w:val="0"/>
        <w:adjustRightInd w:val="0"/>
        <w:ind w:firstLine="709"/>
        <w:jc w:val="center"/>
        <w:outlineLvl w:val="0"/>
        <w:rPr>
          <w:b/>
        </w:rPr>
      </w:pPr>
    </w:p>
    <w:p w:rsidR="00087A10" w:rsidRDefault="00087A10" w:rsidP="00087A10">
      <w:pPr>
        <w:ind w:firstLine="709"/>
        <w:jc w:val="both"/>
        <w:rPr>
          <w:szCs w:val="28"/>
        </w:rPr>
      </w:pPr>
      <w:r w:rsidRPr="005A3A8C">
        <w:rPr>
          <w:szCs w:val="28"/>
        </w:rPr>
        <w:t>На 202</w:t>
      </w:r>
      <w:r>
        <w:rPr>
          <w:szCs w:val="28"/>
        </w:rPr>
        <w:t>3</w:t>
      </w:r>
      <w:r w:rsidRPr="005A3A8C">
        <w:rPr>
          <w:szCs w:val="28"/>
        </w:rPr>
        <w:t xml:space="preserve"> год объем расходов предлагается в сумме </w:t>
      </w:r>
      <w:r w:rsidR="00090C74" w:rsidRPr="00270519">
        <w:rPr>
          <w:szCs w:val="28"/>
        </w:rPr>
        <w:t>10686,4</w:t>
      </w:r>
      <w:r w:rsidR="00090C74">
        <w:rPr>
          <w:szCs w:val="28"/>
        </w:rPr>
        <w:t xml:space="preserve"> </w:t>
      </w:r>
      <w:r w:rsidR="00CE76B3">
        <w:rPr>
          <w:szCs w:val="28"/>
        </w:rPr>
        <w:t xml:space="preserve"> тыс.</w:t>
      </w:r>
      <w:r w:rsidR="00C96A0F">
        <w:rPr>
          <w:szCs w:val="28"/>
        </w:rPr>
        <w:t xml:space="preserve"> рублей</w:t>
      </w:r>
      <w:r w:rsidRPr="005A3A8C">
        <w:rPr>
          <w:szCs w:val="28"/>
        </w:rPr>
        <w:t xml:space="preserve">, </w:t>
      </w:r>
      <w:r>
        <w:rPr>
          <w:szCs w:val="28"/>
        </w:rPr>
        <w:br/>
      </w:r>
      <w:r w:rsidRPr="005A3A8C">
        <w:rPr>
          <w:szCs w:val="28"/>
        </w:rPr>
        <w:t>на 202</w:t>
      </w:r>
      <w:r>
        <w:rPr>
          <w:szCs w:val="28"/>
        </w:rPr>
        <w:t>4</w:t>
      </w:r>
      <w:r w:rsidRPr="005A3A8C">
        <w:rPr>
          <w:szCs w:val="28"/>
        </w:rPr>
        <w:t xml:space="preserve"> год – </w:t>
      </w:r>
      <w:r w:rsidR="00CE76B3">
        <w:rPr>
          <w:szCs w:val="28"/>
        </w:rPr>
        <w:t>9805,4 тыс.</w:t>
      </w:r>
      <w:r w:rsidR="00C96A0F">
        <w:rPr>
          <w:szCs w:val="28"/>
        </w:rPr>
        <w:t xml:space="preserve"> рублей</w:t>
      </w:r>
      <w:r w:rsidRPr="005A3A8C">
        <w:rPr>
          <w:szCs w:val="28"/>
        </w:rPr>
        <w:t>, на 202</w:t>
      </w:r>
      <w:r>
        <w:rPr>
          <w:szCs w:val="28"/>
        </w:rPr>
        <w:t>5</w:t>
      </w:r>
      <w:r w:rsidRPr="005A3A8C">
        <w:rPr>
          <w:szCs w:val="28"/>
        </w:rPr>
        <w:t xml:space="preserve"> год – </w:t>
      </w:r>
      <w:r w:rsidR="00CE76B3">
        <w:rPr>
          <w:szCs w:val="28"/>
        </w:rPr>
        <w:t>9735,0 тыс.</w:t>
      </w:r>
      <w:r w:rsidR="00C96A0F">
        <w:rPr>
          <w:szCs w:val="28"/>
        </w:rPr>
        <w:t xml:space="preserve"> рублей</w:t>
      </w:r>
      <w:r>
        <w:rPr>
          <w:szCs w:val="28"/>
        </w:rPr>
        <w:t>.</w:t>
      </w:r>
    </w:p>
    <w:p w:rsidR="005A045B" w:rsidRDefault="005A045B" w:rsidP="00087A10">
      <w:pPr>
        <w:ind w:firstLine="709"/>
        <w:jc w:val="both"/>
        <w:rPr>
          <w:szCs w:val="28"/>
        </w:rPr>
      </w:pPr>
    </w:p>
    <w:p w:rsidR="005A045B" w:rsidRDefault="005A045B" w:rsidP="005A045B">
      <w:pPr>
        <w:jc w:val="center"/>
        <w:outlineLvl w:val="0"/>
        <w:rPr>
          <w:b/>
        </w:rPr>
      </w:pPr>
      <w:r>
        <w:rPr>
          <w:b/>
        </w:rPr>
        <w:t>РАЗДЕЛ</w:t>
      </w:r>
    </w:p>
    <w:p w:rsidR="005A045B" w:rsidRDefault="005A045B" w:rsidP="005A045B">
      <w:pPr>
        <w:jc w:val="center"/>
        <w:outlineLvl w:val="0"/>
        <w:rPr>
          <w:b/>
        </w:rPr>
      </w:pPr>
      <w:r>
        <w:rPr>
          <w:b/>
        </w:rPr>
        <w:t>«ОБЩЕГОСУДАРСТВЕННЫЕ ВОПРОСЫ»</w:t>
      </w:r>
    </w:p>
    <w:p w:rsidR="005A045B" w:rsidRDefault="005A045B" w:rsidP="005A045B">
      <w:pPr>
        <w:jc w:val="center"/>
        <w:outlineLvl w:val="0"/>
        <w:rPr>
          <w:b/>
        </w:rPr>
      </w:pPr>
    </w:p>
    <w:p w:rsidR="00FF4990" w:rsidRPr="00C206BF" w:rsidRDefault="00FF4990" w:rsidP="00FF4990">
      <w:pPr>
        <w:autoSpaceDE w:val="0"/>
        <w:autoSpaceDN w:val="0"/>
        <w:adjustRightInd w:val="0"/>
        <w:ind w:firstLine="709"/>
        <w:jc w:val="both"/>
        <w:outlineLvl w:val="0"/>
        <w:rPr>
          <w:rFonts w:eastAsia="Calibri"/>
          <w:szCs w:val="28"/>
          <w:lang w:eastAsia="en-US"/>
        </w:rPr>
      </w:pPr>
      <w:r w:rsidRPr="00C206BF">
        <w:rPr>
          <w:rFonts w:eastAsia="Calibri"/>
          <w:szCs w:val="28"/>
          <w:lang w:eastAsia="en-US"/>
        </w:rPr>
        <w:t xml:space="preserve">В проекте </w:t>
      </w:r>
      <w:r w:rsidR="007C4FFF">
        <w:rPr>
          <w:rFonts w:eastAsia="Calibri"/>
          <w:szCs w:val="28"/>
          <w:lang w:eastAsia="en-US"/>
        </w:rPr>
        <w:t>местного</w:t>
      </w:r>
      <w:r w:rsidRPr="00C206BF">
        <w:rPr>
          <w:rFonts w:eastAsia="Calibri"/>
          <w:szCs w:val="28"/>
          <w:lang w:eastAsia="en-US"/>
        </w:rPr>
        <w:t xml:space="preserve"> бюджета по разделу «Общегосударственные вопросы» в 2023 году предусмотрены бюджетны</w:t>
      </w:r>
      <w:r w:rsidR="00F273ED">
        <w:rPr>
          <w:rFonts w:eastAsia="Calibri"/>
          <w:szCs w:val="28"/>
          <w:lang w:eastAsia="en-US"/>
        </w:rPr>
        <w:t>е ассигнования в сумме 6510,5 тыс.</w:t>
      </w:r>
      <w:r>
        <w:rPr>
          <w:rFonts w:eastAsia="Calibri"/>
          <w:szCs w:val="28"/>
          <w:lang w:eastAsia="en-US"/>
        </w:rPr>
        <w:t xml:space="preserve"> рублей</w:t>
      </w:r>
      <w:r w:rsidR="00F273ED">
        <w:rPr>
          <w:rFonts w:eastAsia="Calibri"/>
          <w:szCs w:val="28"/>
          <w:lang w:eastAsia="en-US"/>
        </w:rPr>
        <w:t>, в 2024 году – 6160,7 тыс.</w:t>
      </w:r>
      <w:r>
        <w:rPr>
          <w:rFonts w:eastAsia="Calibri"/>
          <w:szCs w:val="28"/>
          <w:lang w:eastAsia="en-US"/>
        </w:rPr>
        <w:t xml:space="preserve"> рублей</w:t>
      </w:r>
      <w:r w:rsidR="00F273ED">
        <w:rPr>
          <w:rFonts w:eastAsia="Calibri"/>
          <w:szCs w:val="28"/>
          <w:lang w:eastAsia="en-US"/>
        </w:rPr>
        <w:t xml:space="preserve"> и в 2025 году – 6405,1 тыс.</w:t>
      </w:r>
      <w:r>
        <w:rPr>
          <w:rFonts w:eastAsia="Calibri"/>
          <w:szCs w:val="28"/>
          <w:lang w:eastAsia="en-US"/>
        </w:rPr>
        <w:t xml:space="preserve"> рублей</w:t>
      </w:r>
      <w:r w:rsidRPr="00C206BF">
        <w:rPr>
          <w:rFonts w:eastAsia="Calibri"/>
          <w:szCs w:val="28"/>
          <w:lang w:eastAsia="en-US"/>
        </w:rPr>
        <w:t>.</w:t>
      </w:r>
    </w:p>
    <w:p w:rsidR="00FF4990" w:rsidRPr="00C206BF" w:rsidRDefault="00FF4990" w:rsidP="00FF4990">
      <w:pPr>
        <w:tabs>
          <w:tab w:val="left" w:pos="7265"/>
        </w:tabs>
        <w:ind w:firstLine="709"/>
        <w:jc w:val="both"/>
      </w:pPr>
    </w:p>
    <w:p w:rsidR="00B90BF1" w:rsidRPr="00493698" w:rsidRDefault="00B90BF1" w:rsidP="00B90BF1">
      <w:pPr>
        <w:widowControl w:val="0"/>
        <w:ind w:firstLine="567"/>
        <w:jc w:val="both"/>
        <w:rPr>
          <w:szCs w:val="28"/>
        </w:rPr>
      </w:pPr>
      <w:r w:rsidRPr="00493698">
        <w:rPr>
          <w:szCs w:val="28"/>
        </w:rPr>
        <w:t xml:space="preserve">При расчете данных расходов учтены средства на оплату труда лиц, </w:t>
      </w:r>
      <w:r>
        <w:rPr>
          <w:szCs w:val="28"/>
        </w:rPr>
        <w:t xml:space="preserve">муниципальных </w:t>
      </w:r>
      <w:r w:rsidRPr="00493698">
        <w:rPr>
          <w:szCs w:val="28"/>
        </w:rPr>
        <w:t xml:space="preserve">служащих </w:t>
      </w:r>
      <w:r>
        <w:rPr>
          <w:szCs w:val="28"/>
        </w:rPr>
        <w:t>Администрации Ленинского сельского поселения</w:t>
      </w:r>
      <w:r w:rsidRPr="00493698">
        <w:rPr>
          <w:szCs w:val="28"/>
        </w:rPr>
        <w:t xml:space="preserve"> и работников, занимающих должности, не отнесенные к должностям </w:t>
      </w:r>
      <w:r>
        <w:rPr>
          <w:szCs w:val="28"/>
        </w:rPr>
        <w:lastRenderedPageBreak/>
        <w:t>муниципальной службы</w:t>
      </w:r>
      <w:r w:rsidRPr="00493698">
        <w:rPr>
          <w:szCs w:val="28"/>
        </w:rPr>
        <w:t xml:space="preserve">, и осуществляющих техническое обеспечение деятельности органов </w:t>
      </w:r>
      <w:r>
        <w:rPr>
          <w:rFonts w:eastAsia="Calibri"/>
          <w:szCs w:val="28"/>
          <w:lang w:eastAsia="en-US"/>
        </w:rPr>
        <w:t>местного самоуправления</w:t>
      </w:r>
      <w:r w:rsidRPr="00493698">
        <w:rPr>
          <w:szCs w:val="28"/>
        </w:rPr>
        <w:t xml:space="preserve">, а также обслуживающего персонала, и материально-техническое обеспечение деятельности аппарата управления. </w:t>
      </w:r>
    </w:p>
    <w:p w:rsidR="00B90BF1" w:rsidRPr="0006327B" w:rsidRDefault="00B90BF1" w:rsidP="00B90BF1">
      <w:pPr>
        <w:ind w:firstLine="567"/>
        <w:jc w:val="both"/>
        <w:rPr>
          <w:rFonts w:eastAsia="Calibri"/>
          <w:szCs w:val="28"/>
          <w:lang w:eastAsia="en-US"/>
        </w:rPr>
      </w:pPr>
      <w:r w:rsidRPr="00493698">
        <w:rPr>
          <w:szCs w:val="28"/>
        </w:rPr>
        <w:t xml:space="preserve">Численность </w:t>
      </w:r>
      <w:proofErr w:type="gramStart"/>
      <w:r w:rsidRPr="00493698">
        <w:rPr>
          <w:szCs w:val="28"/>
        </w:rPr>
        <w:t>работников аппарата управления органов</w:t>
      </w:r>
      <w:r>
        <w:rPr>
          <w:szCs w:val="28"/>
        </w:rPr>
        <w:t xml:space="preserve"> местного самоуправления Ленинского сельского поселения</w:t>
      </w:r>
      <w:proofErr w:type="gramEnd"/>
      <w:r w:rsidRPr="00493698">
        <w:rPr>
          <w:szCs w:val="28"/>
        </w:rPr>
        <w:t xml:space="preserve"> при расчете установлена в количестве </w:t>
      </w:r>
      <w:r>
        <w:rPr>
          <w:szCs w:val="28"/>
        </w:rPr>
        <w:t>9,5</w:t>
      </w:r>
      <w:r w:rsidRPr="00493698">
        <w:rPr>
          <w:szCs w:val="28"/>
        </w:rPr>
        <w:t xml:space="preserve"> единиц, в том числе </w:t>
      </w:r>
      <w:r>
        <w:rPr>
          <w:szCs w:val="28"/>
        </w:rPr>
        <w:t>муниципальных</w:t>
      </w:r>
      <w:r w:rsidRPr="00493698">
        <w:rPr>
          <w:szCs w:val="28"/>
        </w:rPr>
        <w:t xml:space="preserve"> служащих, в количестве </w:t>
      </w:r>
      <w:r>
        <w:rPr>
          <w:szCs w:val="28"/>
        </w:rPr>
        <w:t xml:space="preserve">6,5 </w:t>
      </w:r>
      <w:r w:rsidRPr="00493698">
        <w:rPr>
          <w:szCs w:val="28"/>
        </w:rPr>
        <w:t xml:space="preserve">единиц, обслуживающего и технического персонала в количестве </w:t>
      </w:r>
      <w:r>
        <w:rPr>
          <w:szCs w:val="28"/>
        </w:rPr>
        <w:t>3,0</w:t>
      </w:r>
      <w:r w:rsidRPr="00493698">
        <w:rPr>
          <w:szCs w:val="28"/>
        </w:rPr>
        <w:t xml:space="preserve"> единиц.</w:t>
      </w:r>
    </w:p>
    <w:p w:rsidR="00B90BF1" w:rsidRPr="0006327B" w:rsidRDefault="00B90BF1" w:rsidP="00B90BF1">
      <w:pPr>
        <w:ind w:firstLine="709"/>
        <w:jc w:val="both"/>
        <w:rPr>
          <w:spacing w:val="-1"/>
        </w:rPr>
      </w:pPr>
      <w:r w:rsidRPr="0006327B">
        <w:rPr>
          <w:spacing w:val="-1"/>
        </w:rPr>
        <w:t xml:space="preserve">В </w:t>
      </w:r>
      <w:r>
        <w:rPr>
          <w:spacing w:val="-1"/>
        </w:rPr>
        <w:t xml:space="preserve">том </w:t>
      </w:r>
      <w:r w:rsidRPr="0006327B">
        <w:rPr>
          <w:spacing w:val="-1"/>
        </w:rPr>
        <w:t xml:space="preserve">числе основных направлений расходов местного бюджета по данному разделу предусмотрены средства </w:t>
      </w:r>
      <w:proofErr w:type="gramStart"/>
      <w:r w:rsidRPr="0006327B">
        <w:rPr>
          <w:spacing w:val="-1"/>
        </w:rPr>
        <w:t>на</w:t>
      </w:r>
      <w:proofErr w:type="gramEnd"/>
      <w:r w:rsidRPr="0006327B">
        <w:rPr>
          <w:spacing w:val="-1"/>
        </w:rPr>
        <w:t>:</w:t>
      </w:r>
    </w:p>
    <w:p w:rsidR="00B90BF1" w:rsidRDefault="00B90BF1" w:rsidP="00B90BF1">
      <w:pPr>
        <w:autoSpaceDE w:val="0"/>
        <w:autoSpaceDN w:val="0"/>
        <w:adjustRightInd w:val="0"/>
        <w:ind w:firstLine="709"/>
        <w:jc w:val="both"/>
        <w:outlineLvl w:val="0"/>
        <w:rPr>
          <w:spacing w:val="-1"/>
        </w:rPr>
      </w:pPr>
      <w:proofErr w:type="gramStart"/>
      <w:r w:rsidRPr="0006327B">
        <w:rPr>
          <w:spacing w:val="-1"/>
        </w:rPr>
        <w:t xml:space="preserve">финансовое обеспечение деятельности органов местного самоуправления </w:t>
      </w:r>
      <w:r>
        <w:rPr>
          <w:szCs w:val="28"/>
        </w:rPr>
        <w:t>Ленинского</w:t>
      </w:r>
      <w:r w:rsidRPr="0006327B">
        <w:rPr>
          <w:spacing w:val="-1"/>
        </w:rPr>
        <w:t xml:space="preserve"> сельского поселения в 20</w:t>
      </w:r>
      <w:r>
        <w:rPr>
          <w:spacing w:val="-1"/>
        </w:rPr>
        <w:t>23</w:t>
      </w:r>
      <w:r w:rsidRPr="0006327B">
        <w:rPr>
          <w:spacing w:val="-1"/>
        </w:rPr>
        <w:t xml:space="preserve"> году </w:t>
      </w:r>
      <w:r w:rsidRPr="00D761BE">
        <w:rPr>
          <w:spacing w:val="-1"/>
        </w:rPr>
        <w:t xml:space="preserve">в сумме </w:t>
      </w:r>
      <w:r>
        <w:rPr>
          <w:spacing w:val="-1"/>
        </w:rPr>
        <w:t>5098,1</w:t>
      </w:r>
      <w:r w:rsidRPr="00D761BE">
        <w:rPr>
          <w:spacing w:val="-1"/>
        </w:rPr>
        <w:t xml:space="preserve"> тыс.</w:t>
      </w:r>
      <w:r w:rsidRPr="0006327B">
        <w:rPr>
          <w:spacing w:val="-1"/>
        </w:rPr>
        <w:t xml:space="preserve"> рублей, в 202</w:t>
      </w:r>
      <w:r>
        <w:rPr>
          <w:spacing w:val="-1"/>
        </w:rPr>
        <w:t xml:space="preserve">4 </w:t>
      </w:r>
      <w:r w:rsidRPr="0006327B">
        <w:rPr>
          <w:spacing w:val="-1"/>
        </w:rPr>
        <w:t>году –</w:t>
      </w:r>
      <w:r>
        <w:rPr>
          <w:spacing w:val="-1"/>
        </w:rPr>
        <w:t xml:space="preserve"> 5098,1 </w:t>
      </w:r>
      <w:r w:rsidRPr="0006327B">
        <w:rPr>
          <w:spacing w:val="-1"/>
        </w:rPr>
        <w:t>тыс. рублей, в 202</w:t>
      </w:r>
      <w:r>
        <w:rPr>
          <w:spacing w:val="-1"/>
        </w:rPr>
        <w:t>5</w:t>
      </w:r>
      <w:r w:rsidRPr="0006327B">
        <w:rPr>
          <w:spacing w:val="-1"/>
        </w:rPr>
        <w:t xml:space="preserve"> году –</w:t>
      </w:r>
      <w:r>
        <w:rPr>
          <w:spacing w:val="-1"/>
        </w:rPr>
        <w:t xml:space="preserve"> 5098,1 </w:t>
      </w:r>
      <w:r w:rsidRPr="0006327B">
        <w:rPr>
          <w:spacing w:val="-1"/>
        </w:rPr>
        <w:t>тыс. рублей</w:t>
      </w:r>
      <w:r>
        <w:rPr>
          <w:spacing w:val="-1"/>
        </w:rPr>
        <w:t>, в том числе материально техническое обеспечение деятельности в сумме 954,0</w:t>
      </w:r>
      <w:r w:rsidRPr="00B3661F">
        <w:rPr>
          <w:spacing w:val="-1"/>
        </w:rPr>
        <w:t xml:space="preserve"> тыс</w:t>
      </w:r>
      <w:r>
        <w:rPr>
          <w:spacing w:val="-1"/>
        </w:rPr>
        <w:t xml:space="preserve">. </w:t>
      </w:r>
      <w:r w:rsidR="00090C74">
        <w:rPr>
          <w:spacing w:val="-1"/>
        </w:rPr>
        <w:t>рублей на</w:t>
      </w:r>
      <w:r>
        <w:rPr>
          <w:spacing w:val="-1"/>
        </w:rPr>
        <w:t xml:space="preserve"> 2023 год и на 2024-2025 годы 618,0 тыс. рублей;</w:t>
      </w:r>
      <w:proofErr w:type="gramEnd"/>
    </w:p>
    <w:p w:rsidR="00B90BF1" w:rsidRDefault="00B90BF1" w:rsidP="00B90BF1">
      <w:pPr>
        <w:ind w:firstLine="709"/>
        <w:jc w:val="both"/>
        <w:rPr>
          <w:color w:val="000000"/>
          <w:szCs w:val="28"/>
        </w:rPr>
      </w:pPr>
      <w:r w:rsidRPr="0006327B">
        <w:rPr>
          <w:spacing w:val="-1"/>
        </w:rPr>
        <w:t xml:space="preserve">на осуществление полномочий </w:t>
      </w:r>
      <w:r w:rsidRPr="0006327B">
        <w:t>по определению в соответствии с частью 1 статьи 11.2 Областного закона от 25.10.2002 № 273-ЗС «Об административных правонарушениях» перечня должностных лиц, уполномоченных составлять протоколы об административных правонарушениях</w:t>
      </w:r>
      <w:r w:rsidRPr="0006327B">
        <w:rPr>
          <w:color w:val="000000"/>
          <w:szCs w:val="28"/>
        </w:rPr>
        <w:t xml:space="preserve"> в 20</w:t>
      </w:r>
      <w:r>
        <w:rPr>
          <w:color w:val="000000"/>
          <w:szCs w:val="28"/>
        </w:rPr>
        <w:t>23</w:t>
      </w:r>
      <w:r w:rsidRPr="0006327B">
        <w:rPr>
          <w:color w:val="000000"/>
          <w:szCs w:val="28"/>
        </w:rPr>
        <w:t>-202</w:t>
      </w:r>
      <w:r>
        <w:rPr>
          <w:color w:val="000000"/>
          <w:szCs w:val="28"/>
        </w:rPr>
        <w:t>5</w:t>
      </w:r>
      <w:r w:rsidRPr="0006327B">
        <w:rPr>
          <w:color w:val="000000"/>
          <w:szCs w:val="28"/>
        </w:rPr>
        <w:t xml:space="preserve"> годах в сумме 0,2 тыс. рублей ежегодно;</w:t>
      </w:r>
    </w:p>
    <w:p w:rsidR="00B90BF1" w:rsidRDefault="00B90BF1" w:rsidP="00B90BF1">
      <w:pPr>
        <w:ind w:firstLine="709"/>
        <w:jc w:val="both"/>
        <w:rPr>
          <w:szCs w:val="28"/>
        </w:rPr>
      </w:pPr>
      <w:r w:rsidRPr="00D913CA">
        <w:rPr>
          <w:szCs w:val="28"/>
        </w:rPr>
        <w:t>Необходимость планирования условно утвержденных расходов на 202</w:t>
      </w:r>
      <w:r>
        <w:rPr>
          <w:szCs w:val="28"/>
        </w:rPr>
        <w:t>4 –</w:t>
      </w:r>
      <w:r w:rsidRPr="00D913CA">
        <w:rPr>
          <w:szCs w:val="28"/>
        </w:rPr>
        <w:t>202</w:t>
      </w:r>
      <w:r>
        <w:rPr>
          <w:szCs w:val="28"/>
        </w:rPr>
        <w:t>5</w:t>
      </w:r>
      <w:r w:rsidRPr="00D913CA">
        <w:rPr>
          <w:szCs w:val="28"/>
        </w:rPr>
        <w:t xml:space="preserve"> годы в настоящее время обусловлена нормой Бюджетного кодекса РФ:</w:t>
      </w:r>
      <w:r>
        <w:rPr>
          <w:szCs w:val="28"/>
        </w:rPr>
        <w:t xml:space="preserve"> н</w:t>
      </w:r>
      <w:r w:rsidRPr="00D913CA">
        <w:rPr>
          <w:szCs w:val="28"/>
        </w:rPr>
        <w:t>а 202</w:t>
      </w:r>
      <w:r>
        <w:rPr>
          <w:szCs w:val="28"/>
        </w:rPr>
        <w:t>4</w:t>
      </w:r>
      <w:r w:rsidRPr="00D913CA">
        <w:rPr>
          <w:szCs w:val="28"/>
        </w:rPr>
        <w:t xml:space="preserve"> год – не менее 2,5% от общего объема расходов без учета расходов, предусмотренных за счет </w:t>
      </w:r>
      <w:r>
        <w:rPr>
          <w:szCs w:val="28"/>
        </w:rPr>
        <w:t xml:space="preserve">целевых </w:t>
      </w:r>
      <w:r w:rsidRPr="00D913CA">
        <w:rPr>
          <w:szCs w:val="28"/>
        </w:rPr>
        <w:t>межбюджетных трансфертов</w:t>
      </w:r>
      <w:r>
        <w:rPr>
          <w:szCs w:val="28"/>
        </w:rPr>
        <w:t xml:space="preserve"> из федерального бюджета</w:t>
      </w:r>
      <w:r w:rsidRPr="00D913CA">
        <w:rPr>
          <w:szCs w:val="28"/>
        </w:rPr>
        <w:t>, на 202</w:t>
      </w:r>
      <w:r>
        <w:rPr>
          <w:szCs w:val="28"/>
        </w:rPr>
        <w:t xml:space="preserve">5год </w:t>
      </w:r>
      <w:r w:rsidRPr="004D11F9">
        <w:rPr>
          <w:rFonts w:ascii="Batang" w:eastAsia="Batang" w:hAnsi="Batang" w:cs="Batang"/>
          <w:szCs w:val="28"/>
          <w:lang w:eastAsia="ko-KR"/>
        </w:rPr>
        <w:t>–</w:t>
      </w:r>
      <w:r w:rsidRPr="00D913CA">
        <w:rPr>
          <w:szCs w:val="28"/>
        </w:rPr>
        <w:t xml:space="preserve"> не менее 5%.</w:t>
      </w:r>
    </w:p>
    <w:p w:rsidR="00B90BF1" w:rsidRPr="00D913CA" w:rsidRDefault="00B90BF1" w:rsidP="00B90BF1">
      <w:pPr>
        <w:ind w:firstLine="709"/>
        <w:jc w:val="both"/>
        <w:rPr>
          <w:i/>
          <w:szCs w:val="28"/>
        </w:rPr>
      </w:pPr>
      <w:r w:rsidRPr="00D913CA">
        <w:rPr>
          <w:szCs w:val="28"/>
        </w:rPr>
        <w:t>Условно утвержденные расходы составят на 202</w:t>
      </w:r>
      <w:r>
        <w:rPr>
          <w:szCs w:val="28"/>
        </w:rPr>
        <w:t>4</w:t>
      </w:r>
      <w:r w:rsidRPr="00B3661F">
        <w:rPr>
          <w:szCs w:val="28"/>
        </w:rPr>
        <w:t>год –</w:t>
      </w:r>
      <w:r>
        <w:rPr>
          <w:szCs w:val="28"/>
        </w:rPr>
        <w:t>242,3</w:t>
      </w:r>
      <w:r w:rsidRPr="00B3661F">
        <w:rPr>
          <w:szCs w:val="28"/>
        </w:rPr>
        <w:t xml:space="preserve"> тыс. рублей, на 202</w:t>
      </w:r>
      <w:r>
        <w:rPr>
          <w:szCs w:val="28"/>
        </w:rPr>
        <w:t>5</w:t>
      </w:r>
      <w:r w:rsidRPr="00B3661F">
        <w:rPr>
          <w:szCs w:val="28"/>
        </w:rPr>
        <w:t xml:space="preserve"> год – </w:t>
      </w:r>
      <w:r>
        <w:rPr>
          <w:szCs w:val="28"/>
        </w:rPr>
        <w:t>486,7</w:t>
      </w:r>
      <w:r w:rsidRPr="00B3661F">
        <w:rPr>
          <w:szCs w:val="28"/>
        </w:rPr>
        <w:t xml:space="preserve"> тыс. рублей.</w:t>
      </w:r>
    </w:p>
    <w:p w:rsidR="009B4AD9" w:rsidRPr="0006327B" w:rsidRDefault="009B4AD9" w:rsidP="009B4AD9">
      <w:pPr>
        <w:autoSpaceDE w:val="0"/>
        <w:autoSpaceDN w:val="0"/>
        <w:adjustRightInd w:val="0"/>
        <w:jc w:val="center"/>
        <w:outlineLvl w:val="2"/>
        <w:rPr>
          <w:b/>
          <w:szCs w:val="28"/>
        </w:rPr>
      </w:pPr>
    </w:p>
    <w:p w:rsidR="009B4AD9" w:rsidRPr="0006327B" w:rsidRDefault="009B4AD9" w:rsidP="009B4AD9">
      <w:pPr>
        <w:autoSpaceDE w:val="0"/>
        <w:autoSpaceDN w:val="0"/>
        <w:adjustRightInd w:val="0"/>
        <w:jc w:val="center"/>
        <w:outlineLvl w:val="2"/>
        <w:rPr>
          <w:b/>
          <w:szCs w:val="28"/>
        </w:rPr>
      </w:pPr>
      <w:r w:rsidRPr="0006327B">
        <w:rPr>
          <w:b/>
          <w:szCs w:val="28"/>
        </w:rPr>
        <w:t>РАЗДЕЛ</w:t>
      </w:r>
    </w:p>
    <w:p w:rsidR="009B4AD9" w:rsidRPr="0006327B" w:rsidRDefault="009B4AD9" w:rsidP="009B4AD9">
      <w:pPr>
        <w:autoSpaceDE w:val="0"/>
        <w:autoSpaceDN w:val="0"/>
        <w:adjustRightInd w:val="0"/>
        <w:jc w:val="center"/>
        <w:outlineLvl w:val="2"/>
        <w:rPr>
          <w:b/>
          <w:szCs w:val="28"/>
        </w:rPr>
      </w:pPr>
      <w:r w:rsidRPr="0006327B">
        <w:rPr>
          <w:b/>
          <w:szCs w:val="28"/>
        </w:rPr>
        <w:t xml:space="preserve"> «НАЦИОНАЛЬНАЯ ОБОРОНА»</w:t>
      </w:r>
    </w:p>
    <w:p w:rsidR="009B4AD9" w:rsidRPr="002F372B" w:rsidRDefault="009B4AD9" w:rsidP="009B4AD9">
      <w:pPr>
        <w:autoSpaceDE w:val="0"/>
        <w:autoSpaceDN w:val="0"/>
        <w:adjustRightInd w:val="0"/>
        <w:ind w:firstLine="709"/>
        <w:jc w:val="both"/>
        <w:outlineLvl w:val="0"/>
        <w:rPr>
          <w:rFonts w:eastAsia="Calibri"/>
          <w:szCs w:val="28"/>
          <w:lang w:eastAsia="en-US"/>
        </w:rPr>
      </w:pPr>
      <w:r w:rsidRPr="0006327B">
        <w:rPr>
          <w:rFonts w:eastAsia="Calibri"/>
          <w:szCs w:val="28"/>
          <w:lang w:eastAsia="en-US"/>
        </w:rPr>
        <w:t xml:space="preserve">В </w:t>
      </w:r>
      <w:r>
        <w:rPr>
          <w:rFonts w:eastAsia="Calibri"/>
          <w:szCs w:val="28"/>
          <w:lang w:eastAsia="en-US"/>
        </w:rPr>
        <w:t>бюджете</w:t>
      </w:r>
      <w:r w:rsidRPr="0006327B">
        <w:rPr>
          <w:rFonts w:eastAsia="Calibri"/>
          <w:szCs w:val="28"/>
          <w:lang w:eastAsia="en-US"/>
        </w:rPr>
        <w:t xml:space="preserve"> по разделу «Национальная оборона» на 20</w:t>
      </w:r>
      <w:r>
        <w:rPr>
          <w:rFonts w:eastAsia="Calibri"/>
          <w:szCs w:val="28"/>
          <w:lang w:eastAsia="en-US"/>
        </w:rPr>
        <w:t xml:space="preserve">23 </w:t>
      </w:r>
      <w:r w:rsidRPr="0006327B">
        <w:rPr>
          <w:rFonts w:eastAsia="Calibri"/>
          <w:szCs w:val="28"/>
          <w:lang w:eastAsia="en-US"/>
        </w:rPr>
        <w:t xml:space="preserve">год предусмотрены бюджетные ассигнования в сумме </w:t>
      </w:r>
      <w:r>
        <w:rPr>
          <w:rFonts w:eastAsia="Calibri"/>
          <w:szCs w:val="28"/>
          <w:lang w:eastAsia="en-US"/>
        </w:rPr>
        <w:t>109,7</w:t>
      </w:r>
      <w:r w:rsidRPr="0006327B">
        <w:rPr>
          <w:rFonts w:eastAsia="Calibri"/>
          <w:szCs w:val="28"/>
          <w:lang w:eastAsia="en-US"/>
        </w:rPr>
        <w:t xml:space="preserve"> тыс.</w:t>
      </w:r>
      <w:r>
        <w:rPr>
          <w:rFonts w:eastAsia="Calibri"/>
          <w:szCs w:val="28"/>
          <w:lang w:eastAsia="en-US"/>
        </w:rPr>
        <w:t xml:space="preserve">, на 2024 в </w:t>
      </w:r>
      <w:r w:rsidRPr="002F372B">
        <w:rPr>
          <w:rFonts w:eastAsia="Calibri"/>
          <w:szCs w:val="28"/>
          <w:lang w:eastAsia="en-US"/>
        </w:rPr>
        <w:t xml:space="preserve">сумме </w:t>
      </w:r>
      <w:r>
        <w:rPr>
          <w:rFonts w:eastAsia="Calibri"/>
          <w:szCs w:val="28"/>
          <w:lang w:eastAsia="en-US"/>
        </w:rPr>
        <w:t xml:space="preserve">113,5 </w:t>
      </w:r>
      <w:r w:rsidRPr="002F372B">
        <w:rPr>
          <w:rFonts w:eastAsia="Calibri"/>
          <w:szCs w:val="28"/>
          <w:lang w:eastAsia="en-US"/>
        </w:rPr>
        <w:t>тыс.</w:t>
      </w:r>
      <w:r>
        <w:rPr>
          <w:rFonts w:eastAsia="Calibri"/>
          <w:szCs w:val="28"/>
          <w:lang w:eastAsia="en-US"/>
        </w:rPr>
        <w:t xml:space="preserve"> </w:t>
      </w:r>
      <w:r w:rsidRPr="002F372B">
        <w:rPr>
          <w:rFonts w:eastAsia="Calibri"/>
          <w:szCs w:val="28"/>
          <w:lang w:eastAsia="en-US"/>
        </w:rPr>
        <w:t>рублей и 202</w:t>
      </w:r>
      <w:r>
        <w:rPr>
          <w:rFonts w:eastAsia="Calibri"/>
          <w:szCs w:val="28"/>
          <w:lang w:eastAsia="en-US"/>
        </w:rPr>
        <w:t>5</w:t>
      </w:r>
      <w:r w:rsidRPr="002F372B">
        <w:rPr>
          <w:rFonts w:eastAsia="Calibri"/>
          <w:szCs w:val="28"/>
          <w:lang w:eastAsia="en-US"/>
        </w:rPr>
        <w:t xml:space="preserve"> годы</w:t>
      </w:r>
      <w:r>
        <w:rPr>
          <w:rFonts w:eastAsia="Calibri"/>
          <w:szCs w:val="28"/>
          <w:lang w:eastAsia="en-US"/>
        </w:rPr>
        <w:t xml:space="preserve"> </w:t>
      </w:r>
      <w:r w:rsidRPr="002F372B">
        <w:rPr>
          <w:rFonts w:eastAsia="Calibri"/>
          <w:szCs w:val="28"/>
          <w:lang w:eastAsia="en-US"/>
        </w:rPr>
        <w:t>в сумме по 0,0 тыс. рублей.</w:t>
      </w:r>
    </w:p>
    <w:p w:rsidR="009B4AD9" w:rsidRDefault="009B4AD9" w:rsidP="009B4AD9">
      <w:pPr>
        <w:ind w:firstLine="709"/>
        <w:jc w:val="both"/>
        <w:rPr>
          <w:szCs w:val="28"/>
        </w:rPr>
      </w:pPr>
      <w:r w:rsidRPr="002F372B">
        <w:rPr>
          <w:spacing w:val="-1"/>
          <w:szCs w:val="28"/>
        </w:rPr>
        <w:t xml:space="preserve">Расходы по данному разделу будут направлены </w:t>
      </w:r>
      <w:r w:rsidRPr="002F372B">
        <w:rPr>
          <w:szCs w:val="28"/>
        </w:rPr>
        <w:t>на</w:t>
      </w:r>
      <w:r w:rsidRPr="0006327B">
        <w:rPr>
          <w:szCs w:val="28"/>
        </w:rPr>
        <w:t xml:space="preserve"> осуществление первичного воинского учета на территориях, где отсутствуют военные комиссариаты.</w:t>
      </w:r>
    </w:p>
    <w:p w:rsidR="009B4AD9" w:rsidRDefault="009B4AD9" w:rsidP="009B4AD9">
      <w:pPr>
        <w:ind w:firstLine="709"/>
        <w:jc w:val="both"/>
        <w:rPr>
          <w:b/>
          <w:szCs w:val="28"/>
        </w:rPr>
      </w:pPr>
      <w:r>
        <w:rPr>
          <w:b/>
          <w:szCs w:val="28"/>
        </w:rPr>
        <w:t xml:space="preserve">                                                       РАЗДЕЛ </w:t>
      </w:r>
    </w:p>
    <w:p w:rsidR="009B4AD9" w:rsidRPr="009B4AD9" w:rsidRDefault="009B4AD9" w:rsidP="009B4AD9">
      <w:pPr>
        <w:ind w:firstLine="709"/>
        <w:jc w:val="center"/>
        <w:rPr>
          <w:b/>
          <w:szCs w:val="28"/>
        </w:rPr>
      </w:pPr>
      <w:r>
        <w:rPr>
          <w:b/>
          <w:szCs w:val="28"/>
        </w:rPr>
        <w:t>«</w:t>
      </w:r>
      <w:r w:rsidRPr="009B4AD9">
        <w:rPr>
          <w:b/>
          <w:szCs w:val="28"/>
        </w:rPr>
        <w:t xml:space="preserve">НАЦИОНАЛЬНАЯ БЕЗОПАСНОСТЬ И ПРАВОХРАНИТЕЛЬНАЯ </w:t>
      </w:r>
      <w:r>
        <w:rPr>
          <w:b/>
          <w:szCs w:val="28"/>
        </w:rPr>
        <w:t xml:space="preserve">  </w:t>
      </w:r>
      <w:r w:rsidRPr="009B4AD9">
        <w:rPr>
          <w:b/>
          <w:szCs w:val="28"/>
        </w:rPr>
        <w:t>ДЕЯТЕЛЬНОСТЬ</w:t>
      </w:r>
      <w:r>
        <w:rPr>
          <w:b/>
          <w:szCs w:val="28"/>
        </w:rPr>
        <w:t>»</w:t>
      </w:r>
    </w:p>
    <w:p w:rsidR="009B4AD9" w:rsidRPr="002F372B" w:rsidRDefault="009B4AD9" w:rsidP="009B4AD9">
      <w:pPr>
        <w:autoSpaceDE w:val="0"/>
        <w:autoSpaceDN w:val="0"/>
        <w:adjustRightInd w:val="0"/>
        <w:ind w:firstLine="709"/>
        <w:jc w:val="both"/>
        <w:outlineLvl w:val="0"/>
        <w:rPr>
          <w:rFonts w:eastAsia="Calibri"/>
          <w:szCs w:val="28"/>
          <w:lang w:eastAsia="en-US"/>
        </w:rPr>
      </w:pPr>
      <w:r w:rsidRPr="0006327B">
        <w:rPr>
          <w:rFonts w:eastAsia="Calibri"/>
          <w:szCs w:val="28"/>
          <w:lang w:eastAsia="en-US"/>
        </w:rPr>
        <w:t xml:space="preserve">В </w:t>
      </w:r>
      <w:r>
        <w:rPr>
          <w:rFonts w:eastAsia="Calibri"/>
          <w:szCs w:val="28"/>
          <w:lang w:eastAsia="en-US"/>
        </w:rPr>
        <w:t>бюджете</w:t>
      </w:r>
      <w:r w:rsidRPr="0006327B">
        <w:rPr>
          <w:rFonts w:eastAsia="Calibri"/>
          <w:szCs w:val="28"/>
          <w:lang w:eastAsia="en-US"/>
        </w:rPr>
        <w:t xml:space="preserve"> </w:t>
      </w:r>
      <w:r>
        <w:rPr>
          <w:rFonts w:eastAsia="Calibri"/>
          <w:szCs w:val="28"/>
          <w:lang w:eastAsia="en-US"/>
        </w:rPr>
        <w:t>по разделу «Национальная безопасность и правоохранительная деятельность»</w:t>
      </w:r>
      <w:r w:rsidRPr="0006327B">
        <w:rPr>
          <w:rFonts w:eastAsia="Calibri"/>
          <w:szCs w:val="28"/>
          <w:lang w:eastAsia="en-US"/>
        </w:rPr>
        <w:t xml:space="preserve"> на 20</w:t>
      </w:r>
      <w:r>
        <w:rPr>
          <w:rFonts w:eastAsia="Calibri"/>
          <w:szCs w:val="28"/>
          <w:lang w:eastAsia="en-US"/>
        </w:rPr>
        <w:t xml:space="preserve">23 </w:t>
      </w:r>
      <w:r w:rsidRPr="0006327B">
        <w:rPr>
          <w:rFonts w:eastAsia="Calibri"/>
          <w:szCs w:val="28"/>
          <w:lang w:eastAsia="en-US"/>
        </w:rPr>
        <w:t xml:space="preserve">год предусмотрены бюджетные ассигнования в сумме </w:t>
      </w:r>
      <w:r>
        <w:rPr>
          <w:rFonts w:eastAsia="Calibri"/>
          <w:szCs w:val="28"/>
          <w:lang w:eastAsia="en-US"/>
        </w:rPr>
        <w:t>95,0</w:t>
      </w:r>
      <w:r w:rsidRPr="0006327B">
        <w:rPr>
          <w:rFonts w:eastAsia="Calibri"/>
          <w:szCs w:val="28"/>
          <w:lang w:eastAsia="en-US"/>
        </w:rPr>
        <w:t xml:space="preserve"> тыс.</w:t>
      </w:r>
      <w:r>
        <w:rPr>
          <w:rFonts w:eastAsia="Calibri"/>
          <w:szCs w:val="28"/>
          <w:lang w:eastAsia="en-US"/>
        </w:rPr>
        <w:t xml:space="preserve">, на 2024 в </w:t>
      </w:r>
      <w:r w:rsidRPr="002F372B">
        <w:rPr>
          <w:rFonts w:eastAsia="Calibri"/>
          <w:szCs w:val="28"/>
          <w:lang w:eastAsia="en-US"/>
        </w:rPr>
        <w:t xml:space="preserve">сумме </w:t>
      </w:r>
      <w:r>
        <w:rPr>
          <w:rFonts w:eastAsia="Calibri"/>
          <w:szCs w:val="28"/>
          <w:lang w:eastAsia="en-US"/>
        </w:rPr>
        <w:t xml:space="preserve">45,0 </w:t>
      </w:r>
      <w:r w:rsidRPr="002F372B">
        <w:rPr>
          <w:rFonts w:eastAsia="Calibri"/>
          <w:szCs w:val="28"/>
          <w:lang w:eastAsia="en-US"/>
        </w:rPr>
        <w:t>тыс.</w:t>
      </w:r>
      <w:r>
        <w:rPr>
          <w:rFonts w:eastAsia="Calibri"/>
          <w:szCs w:val="28"/>
          <w:lang w:eastAsia="en-US"/>
        </w:rPr>
        <w:t xml:space="preserve"> </w:t>
      </w:r>
      <w:r w:rsidRPr="002F372B">
        <w:rPr>
          <w:rFonts w:eastAsia="Calibri"/>
          <w:szCs w:val="28"/>
          <w:lang w:eastAsia="en-US"/>
        </w:rPr>
        <w:t>рублей и 202</w:t>
      </w:r>
      <w:r>
        <w:rPr>
          <w:rFonts w:eastAsia="Calibri"/>
          <w:szCs w:val="28"/>
          <w:lang w:eastAsia="en-US"/>
        </w:rPr>
        <w:t>5</w:t>
      </w:r>
      <w:r w:rsidRPr="002F372B">
        <w:rPr>
          <w:rFonts w:eastAsia="Calibri"/>
          <w:szCs w:val="28"/>
          <w:lang w:eastAsia="en-US"/>
        </w:rPr>
        <w:t xml:space="preserve"> годы</w:t>
      </w:r>
      <w:r>
        <w:rPr>
          <w:rFonts w:eastAsia="Calibri"/>
          <w:szCs w:val="28"/>
          <w:lang w:eastAsia="en-US"/>
        </w:rPr>
        <w:t xml:space="preserve"> </w:t>
      </w:r>
      <w:r w:rsidRPr="002F372B">
        <w:rPr>
          <w:rFonts w:eastAsia="Calibri"/>
          <w:szCs w:val="28"/>
          <w:lang w:eastAsia="en-US"/>
        </w:rPr>
        <w:t xml:space="preserve">в сумме по </w:t>
      </w:r>
      <w:r>
        <w:rPr>
          <w:rFonts w:eastAsia="Calibri"/>
          <w:szCs w:val="28"/>
          <w:lang w:eastAsia="en-US"/>
        </w:rPr>
        <w:t>45,0</w:t>
      </w:r>
      <w:r w:rsidRPr="002F372B">
        <w:rPr>
          <w:rFonts w:eastAsia="Calibri"/>
          <w:szCs w:val="28"/>
          <w:lang w:eastAsia="en-US"/>
        </w:rPr>
        <w:t xml:space="preserve"> тыс. рублей.</w:t>
      </w:r>
    </w:p>
    <w:p w:rsidR="009B4AD9" w:rsidRDefault="009B4AD9" w:rsidP="009B4AD9">
      <w:pPr>
        <w:ind w:firstLine="709"/>
        <w:jc w:val="both"/>
        <w:rPr>
          <w:szCs w:val="28"/>
        </w:rPr>
      </w:pPr>
      <w:r w:rsidRPr="002F372B">
        <w:rPr>
          <w:spacing w:val="-1"/>
          <w:szCs w:val="28"/>
        </w:rPr>
        <w:t xml:space="preserve">Расходы по данному разделу будут направлены </w:t>
      </w:r>
      <w:r w:rsidRPr="002F372B">
        <w:rPr>
          <w:szCs w:val="28"/>
        </w:rPr>
        <w:t>на</w:t>
      </w:r>
      <w:r>
        <w:rPr>
          <w:szCs w:val="28"/>
        </w:rPr>
        <w:t xml:space="preserve"> охрану окружающей среды в поселении в 2023-2025 годы по 15,0 тысяч рублей. На мероприятия по обеспечению пожарной безопасности людей в 2023 году 80,0 тыс.руб.; в 2024 и 2025 годах по 30,0 тысяч рублей.</w:t>
      </w:r>
    </w:p>
    <w:p w:rsidR="00D61232" w:rsidRPr="0006327B" w:rsidRDefault="00D61232" w:rsidP="00D61232">
      <w:pPr>
        <w:autoSpaceDE w:val="0"/>
        <w:autoSpaceDN w:val="0"/>
        <w:adjustRightInd w:val="0"/>
        <w:jc w:val="center"/>
        <w:outlineLvl w:val="2"/>
        <w:rPr>
          <w:b/>
          <w:szCs w:val="28"/>
        </w:rPr>
      </w:pPr>
    </w:p>
    <w:p w:rsidR="00D61232" w:rsidRPr="0006327B" w:rsidRDefault="00D61232" w:rsidP="00D61232">
      <w:pPr>
        <w:autoSpaceDE w:val="0"/>
        <w:autoSpaceDN w:val="0"/>
        <w:adjustRightInd w:val="0"/>
        <w:jc w:val="center"/>
        <w:outlineLvl w:val="2"/>
        <w:rPr>
          <w:b/>
          <w:szCs w:val="28"/>
        </w:rPr>
      </w:pPr>
      <w:r w:rsidRPr="0006327B">
        <w:rPr>
          <w:b/>
          <w:szCs w:val="28"/>
        </w:rPr>
        <w:t>РАЗДЕЛ</w:t>
      </w:r>
    </w:p>
    <w:p w:rsidR="00D61232" w:rsidRPr="0006327B" w:rsidRDefault="00D61232" w:rsidP="00D61232">
      <w:pPr>
        <w:autoSpaceDE w:val="0"/>
        <w:autoSpaceDN w:val="0"/>
        <w:adjustRightInd w:val="0"/>
        <w:jc w:val="center"/>
        <w:outlineLvl w:val="2"/>
        <w:rPr>
          <w:b/>
          <w:szCs w:val="28"/>
        </w:rPr>
      </w:pPr>
      <w:r>
        <w:rPr>
          <w:b/>
          <w:szCs w:val="28"/>
        </w:rPr>
        <w:t xml:space="preserve"> «НАЦИОНАЛЬНАЯ ЭКОНОМИКА</w:t>
      </w:r>
      <w:r w:rsidRPr="0006327B">
        <w:rPr>
          <w:b/>
          <w:szCs w:val="28"/>
        </w:rPr>
        <w:t>»</w:t>
      </w:r>
    </w:p>
    <w:p w:rsidR="00D61232" w:rsidRPr="002F372B" w:rsidRDefault="00D61232" w:rsidP="00D61232">
      <w:pPr>
        <w:autoSpaceDE w:val="0"/>
        <w:autoSpaceDN w:val="0"/>
        <w:adjustRightInd w:val="0"/>
        <w:ind w:firstLine="709"/>
        <w:jc w:val="both"/>
        <w:outlineLvl w:val="0"/>
        <w:rPr>
          <w:rFonts w:eastAsia="Calibri"/>
          <w:szCs w:val="28"/>
          <w:lang w:eastAsia="en-US"/>
        </w:rPr>
      </w:pPr>
      <w:r w:rsidRPr="0006327B">
        <w:rPr>
          <w:rFonts w:eastAsia="Calibri"/>
          <w:szCs w:val="28"/>
          <w:lang w:eastAsia="en-US"/>
        </w:rPr>
        <w:t xml:space="preserve">В </w:t>
      </w:r>
      <w:r>
        <w:rPr>
          <w:rFonts w:eastAsia="Calibri"/>
          <w:szCs w:val="28"/>
          <w:lang w:eastAsia="en-US"/>
        </w:rPr>
        <w:t>бюджете</w:t>
      </w:r>
      <w:r w:rsidRPr="0006327B">
        <w:rPr>
          <w:rFonts w:eastAsia="Calibri"/>
          <w:szCs w:val="28"/>
          <w:lang w:eastAsia="en-US"/>
        </w:rPr>
        <w:t xml:space="preserve"> </w:t>
      </w:r>
      <w:r>
        <w:rPr>
          <w:rFonts w:eastAsia="Calibri"/>
          <w:szCs w:val="28"/>
          <w:lang w:eastAsia="en-US"/>
        </w:rPr>
        <w:t>по разделу «Национальная экономика»</w:t>
      </w:r>
      <w:r w:rsidRPr="0006327B">
        <w:rPr>
          <w:rFonts w:eastAsia="Calibri"/>
          <w:szCs w:val="28"/>
          <w:lang w:eastAsia="en-US"/>
        </w:rPr>
        <w:t xml:space="preserve"> на 20</w:t>
      </w:r>
      <w:r>
        <w:rPr>
          <w:rFonts w:eastAsia="Calibri"/>
          <w:szCs w:val="28"/>
          <w:lang w:eastAsia="en-US"/>
        </w:rPr>
        <w:t xml:space="preserve">23 </w:t>
      </w:r>
      <w:r w:rsidRPr="0006327B">
        <w:rPr>
          <w:rFonts w:eastAsia="Calibri"/>
          <w:szCs w:val="28"/>
          <w:lang w:eastAsia="en-US"/>
        </w:rPr>
        <w:t xml:space="preserve">год предусмотрены бюджетные ассигнования в сумме </w:t>
      </w:r>
      <w:r>
        <w:rPr>
          <w:rFonts w:eastAsia="Calibri"/>
          <w:szCs w:val="28"/>
          <w:lang w:eastAsia="en-US"/>
        </w:rPr>
        <w:t>12,0</w:t>
      </w:r>
      <w:r w:rsidRPr="0006327B">
        <w:rPr>
          <w:rFonts w:eastAsia="Calibri"/>
          <w:szCs w:val="28"/>
          <w:lang w:eastAsia="en-US"/>
        </w:rPr>
        <w:t xml:space="preserve"> тыс.</w:t>
      </w:r>
      <w:r>
        <w:rPr>
          <w:rFonts w:eastAsia="Calibri"/>
          <w:szCs w:val="28"/>
          <w:lang w:eastAsia="en-US"/>
        </w:rPr>
        <w:t xml:space="preserve">, на 2024 в </w:t>
      </w:r>
      <w:r w:rsidRPr="002F372B">
        <w:rPr>
          <w:rFonts w:eastAsia="Calibri"/>
          <w:szCs w:val="28"/>
          <w:lang w:eastAsia="en-US"/>
        </w:rPr>
        <w:t xml:space="preserve">сумме </w:t>
      </w:r>
      <w:r>
        <w:rPr>
          <w:rFonts w:eastAsia="Calibri"/>
          <w:szCs w:val="28"/>
          <w:lang w:eastAsia="en-US"/>
        </w:rPr>
        <w:t xml:space="preserve">12,0 </w:t>
      </w:r>
      <w:r w:rsidRPr="002F372B">
        <w:rPr>
          <w:rFonts w:eastAsia="Calibri"/>
          <w:szCs w:val="28"/>
          <w:lang w:eastAsia="en-US"/>
        </w:rPr>
        <w:t>тыс.</w:t>
      </w:r>
      <w:r>
        <w:rPr>
          <w:rFonts w:eastAsia="Calibri"/>
          <w:szCs w:val="28"/>
          <w:lang w:eastAsia="en-US"/>
        </w:rPr>
        <w:t xml:space="preserve"> </w:t>
      </w:r>
      <w:r w:rsidRPr="002F372B">
        <w:rPr>
          <w:rFonts w:eastAsia="Calibri"/>
          <w:szCs w:val="28"/>
          <w:lang w:eastAsia="en-US"/>
        </w:rPr>
        <w:t>рублей и 202</w:t>
      </w:r>
      <w:r>
        <w:rPr>
          <w:rFonts w:eastAsia="Calibri"/>
          <w:szCs w:val="28"/>
          <w:lang w:eastAsia="en-US"/>
        </w:rPr>
        <w:t>5</w:t>
      </w:r>
      <w:r w:rsidRPr="002F372B">
        <w:rPr>
          <w:rFonts w:eastAsia="Calibri"/>
          <w:szCs w:val="28"/>
          <w:lang w:eastAsia="en-US"/>
        </w:rPr>
        <w:t xml:space="preserve"> годы</w:t>
      </w:r>
      <w:r>
        <w:rPr>
          <w:rFonts w:eastAsia="Calibri"/>
          <w:szCs w:val="28"/>
          <w:lang w:eastAsia="en-US"/>
        </w:rPr>
        <w:t xml:space="preserve"> </w:t>
      </w:r>
      <w:r w:rsidRPr="002F372B">
        <w:rPr>
          <w:rFonts w:eastAsia="Calibri"/>
          <w:szCs w:val="28"/>
          <w:lang w:eastAsia="en-US"/>
        </w:rPr>
        <w:t xml:space="preserve">в сумме по </w:t>
      </w:r>
      <w:r>
        <w:rPr>
          <w:rFonts w:eastAsia="Calibri"/>
          <w:szCs w:val="28"/>
          <w:lang w:eastAsia="en-US"/>
        </w:rPr>
        <w:t>12,0</w:t>
      </w:r>
      <w:r w:rsidRPr="002F372B">
        <w:rPr>
          <w:rFonts w:eastAsia="Calibri"/>
          <w:szCs w:val="28"/>
          <w:lang w:eastAsia="en-US"/>
        </w:rPr>
        <w:t xml:space="preserve"> тыс. рублей.</w:t>
      </w:r>
    </w:p>
    <w:p w:rsidR="00D61232" w:rsidRDefault="00D61232" w:rsidP="00D61232">
      <w:pPr>
        <w:ind w:firstLine="709"/>
        <w:jc w:val="both"/>
        <w:rPr>
          <w:szCs w:val="28"/>
        </w:rPr>
      </w:pPr>
      <w:r w:rsidRPr="002F372B">
        <w:rPr>
          <w:spacing w:val="-1"/>
          <w:szCs w:val="28"/>
        </w:rPr>
        <w:t xml:space="preserve">Расходы по данному разделу будут направлены </w:t>
      </w:r>
      <w:r w:rsidRPr="002F372B">
        <w:rPr>
          <w:szCs w:val="28"/>
        </w:rPr>
        <w:t>на</w:t>
      </w:r>
      <w:r>
        <w:rPr>
          <w:szCs w:val="28"/>
        </w:rPr>
        <w:t xml:space="preserve"> оформление муниципальным имуществом и земельными участками в 2023-2025 годы по 12,0 тысяч рублей. </w:t>
      </w:r>
    </w:p>
    <w:p w:rsidR="006961DF" w:rsidRPr="00E33327" w:rsidRDefault="006961DF" w:rsidP="006961DF">
      <w:pPr>
        <w:autoSpaceDE w:val="0"/>
        <w:autoSpaceDN w:val="0"/>
        <w:adjustRightInd w:val="0"/>
        <w:ind w:left="284" w:firstLine="425"/>
        <w:jc w:val="center"/>
        <w:outlineLvl w:val="2"/>
        <w:rPr>
          <w:b/>
          <w:szCs w:val="28"/>
        </w:rPr>
      </w:pPr>
    </w:p>
    <w:p w:rsidR="00D61232" w:rsidRDefault="00D61232" w:rsidP="009B4AD9">
      <w:pPr>
        <w:ind w:firstLine="709"/>
        <w:jc w:val="both"/>
        <w:rPr>
          <w:szCs w:val="28"/>
        </w:rPr>
      </w:pPr>
    </w:p>
    <w:p w:rsidR="009B4AD9" w:rsidRPr="00E33327" w:rsidRDefault="009B4AD9" w:rsidP="009B4AD9">
      <w:pPr>
        <w:autoSpaceDE w:val="0"/>
        <w:autoSpaceDN w:val="0"/>
        <w:adjustRightInd w:val="0"/>
        <w:ind w:left="284" w:firstLine="425"/>
        <w:jc w:val="center"/>
        <w:outlineLvl w:val="2"/>
        <w:rPr>
          <w:b/>
          <w:szCs w:val="28"/>
        </w:rPr>
      </w:pPr>
      <w:r w:rsidRPr="00E33327">
        <w:rPr>
          <w:b/>
          <w:szCs w:val="28"/>
        </w:rPr>
        <w:t>РАЗДЕЛ</w:t>
      </w:r>
    </w:p>
    <w:p w:rsidR="009B4AD9" w:rsidRPr="001968E4" w:rsidRDefault="009B4AD9" w:rsidP="009B4AD9">
      <w:pPr>
        <w:pStyle w:val="24"/>
        <w:ind w:left="284" w:firstLine="425"/>
        <w:jc w:val="center"/>
        <w:rPr>
          <w:b/>
          <w:sz w:val="28"/>
          <w:szCs w:val="28"/>
        </w:rPr>
      </w:pPr>
      <w:r w:rsidRPr="00100044">
        <w:rPr>
          <w:b/>
          <w:sz w:val="28"/>
          <w:szCs w:val="28"/>
        </w:rPr>
        <w:t>«ЖИЛИЩНО-КОММУНАЛЬНОЕ ХОЗЯЙСТВО»</w:t>
      </w:r>
    </w:p>
    <w:p w:rsidR="009B4AD9" w:rsidRPr="00E33327" w:rsidRDefault="009B4AD9" w:rsidP="009B4AD9">
      <w:pPr>
        <w:autoSpaceDE w:val="0"/>
        <w:autoSpaceDN w:val="0"/>
        <w:adjustRightInd w:val="0"/>
        <w:ind w:left="284" w:firstLine="425"/>
        <w:outlineLvl w:val="2"/>
        <w:rPr>
          <w:b/>
          <w:szCs w:val="28"/>
        </w:rPr>
      </w:pPr>
      <w:r w:rsidRPr="00E0330A">
        <w:rPr>
          <w:rFonts w:eastAsia="Calibri"/>
          <w:szCs w:val="28"/>
          <w:lang w:eastAsia="en-US"/>
        </w:rPr>
        <w:t xml:space="preserve">В </w:t>
      </w:r>
      <w:r>
        <w:rPr>
          <w:rFonts w:eastAsia="Calibri"/>
          <w:szCs w:val="28"/>
          <w:lang w:eastAsia="en-US"/>
        </w:rPr>
        <w:t>ме</w:t>
      </w:r>
      <w:r w:rsidRPr="00E33327">
        <w:rPr>
          <w:rFonts w:eastAsia="Calibri"/>
          <w:szCs w:val="28"/>
          <w:lang w:eastAsia="en-US"/>
        </w:rPr>
        <w:t>стно</w:t>
      </w:r>
      <w:r>
        <w:rPr>
          <w:rFonts w:eastAsia="Calibri"/>
          <w:szCs w:val="28"/>
          <w:lang w:eastAsia="en-US"/>
        </w:rPr>
        <w:t>м</w:t>
      </w:r>
      <w:r w:rsidRPr="00E33327">
        <w:rPr>
          <w:rFonts w:eastAsia="Calibri"/>
          <w:szCs w:val="28"/>
          <w:lang w:eastAsia="en-US"/>
        </w:rPr>
        <w:t xml:space="preserve"> бюджет</w:t>
      </w:r>
      <w:r>
        <w:rPr>
          <w:rFonts w:eastAsia="Calibri"/>
          <w:szCs w:val="28"/>
          <w:lang w:eastAsia="en-US"/>
        </w:rPr>
        <w:t>е</w:t>
      </w:r>
      <w:r w:rsidRPr="00E33327">
        <w:rPr>
          <w:rFonts w:eastAsia="Calibri"/>
          <w:szCs w:val="28"/>
          <w:lang w:eastAsia="en-US"/>
        </w:rPr>
        <w:t xml:space="preserve"> </w:t>
      </w:r>
      <w:r w:rsidRPr="00E0330A">
        <w:rPr>
          <w:rFonts w:eastAsia="Calibri"/>
          <w:szCs w:val="28"/>
          <w:lang w:eastAsia="en-US"/>
        </w:rPr>
        <w:t xml:space="preserve">по разделу </w:t>
      </w:r>
      <w:r w:rsidRPr="00E33327">
        <w:rPr>
          <w:rFonts w:eastAsia="Calibri"/>
          <w:szCs w:val="28"/>
          <w:lang w:eastAsia="en-US"/>
        </w:rPr>
        <w:t>«</w:t>
      </w:r>
      <w:r>
        <w:rPr>
          <w:rFonts w:eastAsia="Calibri"/>
          <w:szCs w:val="28"/>
          <w:lang w:eastAsia="en-US"/>
        </w:rPr>
        <w:t>Жилищно-коммунальное хозяйство</w:t>
      </w:r>
      <w:r w:rsidRPr="00E33327">
        <w:rPr>
          <w:rFonts w:eastAsia="Calibri"/>
          <w:szCs w:val="28"/>
          <w:lang w:eastAsia="en-US"/>
        </w:rPr>
        <w:t xml:space="preserve">» </w:t>
      </w:r>
    </w:p>
    <w:p w:rsidR="009B4AD9" w:rsidRDefault="009B4AD9" w:rsidP="009B4AD9">
      <w:pPr>
        <w:autoSpaceDE w:val="0"/>
        <w:autoSpaceDN w:val="0"/>
        <w:adjustRightInd w:val="0"/>
        <w:ind w:left="284" w:firstLine="425"/>
        <w:jc w:val="both"/>
        <w:outlineLvl w:val="0"/>
        <w:rPr>
          <w:rFonts w:eastAsia="Calibri"/>
          <w:szCs w:val="28"/>
          <w:lang w:eastAsia="en-US"/>
        </w:rPr>
      </w:pPr>
      <w:r>
        <w:rPr>
          <w:rFonts w:eastAsia="Calibri"/>
          <w:szCs w:val="28"/>
          <w:lang w:eastAsia="en-US"/>
        </w:rPr>
        <w:t>в 2023</w:t>
      </w:r>
      <w:r w:rsidRPr="00E0330A">
        <w:rPr>
          <w:rFonts w:eastAsia="Calibri"/>
          <w:szCs w:val="28"/>
          <w:lang w:eastAsia="en-US"/>
        </w:rPr>
        <w:t xml:space="preserve"> год</w:t>
      </w:r>
      <w:r>
        <w:rPr>
          <w:rFonts w:eastAsia="Calibri"/>
          <w:szCs w:val="28"/>
          <w:lang w:eastAsia="en-US"/>
        </w:rPr>
        <w:t>у</w:t>
      </w:r>
      <w:r w:rsidRPr="00E0330A">
        <w:rPr>
          <w:rFonts w:eastAsia="Calibri"/>
          <w:szCs w:val="28"/>
          <w:lang w:eastAsia="en-US"/>
        </w:rPr>
        <w:t xml:space="preserve"> предусмотрены бюджетные ассигно</w:t>
      </w:r>
      <w:r>
        <w:rPr>
          <w:rFonts w:eastAsia="Calibri"/>
          <w:szCs w:val="28"/>
          <w:lang w:eastAsia="en-US"/>
        </w:rPr>
        <w:t xml:space="preserve">вания в сумме </w:t>
      </w:r>
      <w:r w:rsidR="00090C74">
        <w:rPr>
          <w:rFonts w:eastAsia="Calibri"/>
          <w:szCs w:val="28"/>
          <w:lang w:eastAsia="en-US"/>
        </w:rPr>
        <w:t>1282,5</w:t>
      </w:r>
      <w:r>
        <w:rPr>
          <w:rFonts w:eastAsia="Calibri"/>
          <w:szCs w:val="28"/>
          <w:lang w:eastAsia="en-US"/>
        </w:rPr>
        <w:t xml:space="preserve"> тыс. рублей, в</w:t>
      </w:r>
      <w:r w:rsidR="001D7647">
        <w:rPr>
          <w:rFonts w:eastAsia="Calibri"/>
          <w:szCs w:val="28"/>
          <w:lang w:eastAsia="en-US"/>
        </w:rPr>
        <w:t xml:space="preserve"> 2024</w:t>
      </w:r>
      <w:r w:rsidRPr="00E0330A">
        <w:rPr>
          <w:rFonts w:eastAsia="Calibri"/>
          <w:szCs w:val="28"/>
          <w:lang w:eastAsia="en-US"/>
        </w:rPr>
        <w:t xml:space="preserve"> год</w:t>
      </w:r>
      <w:r>
        <w:rPr>
          <w:rFonts w:eastAsia="Calibri"/>
          <w:szCs w:val="28"/>
          <w:lang w:eastAsia="en-US"/>
        </w:rPr>
        <w:t xml:space="preserve">у – </w:t>
      </w:r>
      <w:r w:rsidR="00542AB3">
        <w:rPr>
          <w:rFonts w:eastAsia="Calibri"/>
          <w:szCs w:val="28"/>
          <w:lang w:eastAsia="en-US"/>
        </w:rPr>
        <w:t>1132</w:t>
      </w:r>
      <w:r w:rsidR="001D7647">
        <w:rPr>
          <w:rFonts w:eastAsia="Calibri"/>
          <w:szCs w:val="28"/>
          <w:lang w:eastAsia="en-US"/>
        </w:rPr>
        <w:t>,6</w:t>
      </w:r>
      <w:r>
        <w:rPr>
          <w:rFonts w:eastAsia="Calibri"/>
          <w:szCs w:val="28"/>
          <w:lang w:eastAsia="en-US"/>
        </w:rPr>
        <w:t xml:space="preserve"> тыс. рублей и в 202</w:t>
      </w:r>
      <w:r w:rsidR="001D7647">
        <w:rPr>
          <w:rFonts w:eastAsia="Calibri"/>
          <w:szCs w:val="28"/>
          <w:lang w:eastAsia="en-US"/>
        </w:rPr>
        <w:t>5</w:t>
      </w:r>
      <w:r>
        <w:rPr>
          <w:rFonts w:eastAsia="Calibri"/>
          <w:szCs w:val="28"/>
          <w:lang w:eastAsia="en-US"/>
        </w:rPr>
        <w:t xml:space="preserve"> году – </w:t>
      </w:r>
      <w:r w:rsidR="00542AB3">
        <w:rPr>
          <w:rFonts w:eastAsia="Calibri"/>
          <w:szCs w:val="28"/>
          <w:lang w:eastAsia="en-US"/>
        </w:rPr>
        <w:t>926</w:t>
      </w:r>
      <w:r w:rsidR="001D7647">
        <w:rPr>
          <w:rFonts w:eastAsia="Calibri"/>
          <w:szCs w:val="28"/>
          <w:lang w:eastAsia="en-US"/>
        </w:rPr>
        <w:t>,2</w:t>
      </w:r>
      <w:r>
        <w:rPr>
          <w:rFonts w:eastAsia="Calibri"/>
          <w:szCs w:val="28"/>
          <w:lang w:eastAsia="en-US"/>
        </w:rPr>
        <w:t xml:space="preserve"> тыс</w:t>
      </w:r>
      <w:r w:rsidRPr="00E0330A">
        <w:rPr>
          <w:rFonts w:eastAsia="Calibri"/>
          <w:szCs w:val="28"/>
          <w:lang w:eastAsia="en-US"/>
        </w:rPr>
        <w:t>. рублей.</w:t>
      </w:r>
      <w:r>
        <w:rPr>
          <w:rFonts w:eastAsia="Calibri"/>
          <w:szCs w:val="28"/>
          <w:lang w:eastAsia="en-US"/>
        </w:rPr>
        <w:t xml:space="preserve"> </w:t>
      </w:r>
    </w:p>
    <w:p w:rsidR="009B4AD9" w:rsidRDefault="001D7647" w:rsidP="009B4AD9">
      <w:pPr>
        <w:autoSpaceDE w:val="0"/>
        <w:autoSpaceDN w:val="0"/>
        <w:adjustRightInd w:val="0"/>
        <w:jc w:val="both"/>
        <w:outlineLvl w:val="0"/>
        <w:rPr>
          <w:spacing w:val="-1"/>
        </w:rPr>
      </w:pPr>
      <w:r>
        <w:rPr>
          <w:rFonts w:eastAsia="Calibri"/>
          <w:szCs w:val="28"/>
          <w:lang w:eastAsia="en-US"/>
        </w:rPr>
        <w:t>В 2023</w:t>
      </w:r>
      <w:r w:rsidR="009B4AD9">
        <w:rPr>
          <w:rFonts w:eastAsia="Calibri"/>
          <w:szCs w:val="28"/>
          <w:lang w:eastAsia="en-US"/>
        </w:rPr>
        <w:t xml:space="preserve"> году р</w:t>
      </w:r>
      <w:r w:rsidR="009B4AD9" w:rsidRPr="00DD12A0">
        <w:rPr>
          <w:spacing w:val="-1"/>
        </w:rPr>
        <w:t xml:space="preserve">асходы по разделу </w:t>
      </w:r>
      <w:r w:rsidR="009B4AD9">
        <w:rPr>
          <w:spacing w:val="-1"/>
        </w:rPr>
        <w:t xml:space="preserve">будут направлены </w:t>
      </w:r>
      <w:proofErr w:type="gramStart"/>
      <w:r w:rsidR="009B4AD9">
        <w:rPr>
          <w:spacing w:val="-1"/>
        </w:rPr>
        <w:t>на</w:t>
      </w:r>
      <w:proofErr w:type="gramEnd"/>
      <w:r w:rsidR="009B4AD9">
        <w:rPr>
          <w:spacing w:val="-1"/>
        </w:rPr>
        <w:t>:</w:t>
      </w:r>
    </w:p>
    <w:p w:rsidR="009B4AD9" w:rsidRDefault="001D7647" w:rsidP="009B4AD9">
      <w:pPr>
        <w:ind w:left="284" w:firstLine="425"/>
        <w:jc w:val="both"/>
        <w:rPr>
          <w:spacing w:val="-1"/>
        </w:rPr>
      </w:pPr>
      <w:r>
        <w:rPr>
          <w:spacing w:val="-1"/>
        </w:rPr>
        <w:t>Буртование свалок – 16</w:t>
      </w:r>
      <w:r w:rsidR="009B4AD9">
        <w:rPr>
          <w:spacing w:val="-1"/>
        </w:rPr>
        <w:t>0,0 тыс.руб.</w:t>
      </w:r>
    </w:p>
    <w:p w:rsidR="009B4AD9" w:rsidRDefault="009B4AD9" w:rsidP="009B4AD9">
      <w:pPr>
        <w:ind w:left="284" w:firstLine="425"/>
        <w:jc w:val="both"/>
        <w:rPr>
          <w:spacing w:val="-1"/>
        </w:rPr>
      </w:pPr>
      <w:r>
        <w:rPr>
          <w:spacing w:val="-1"/>
        </w:rPr>
        <w:t>вывоз и размещение ТКО- 9,0 тыс.руб.</w:t>
      </w:r>
    </w:p>
    <w:p w:rsidR="009B4AD9" w:rsidRDefault="009B4AD9" w:rsidP="009B4AD9">
      <w:pPr>
        <w:ind w:left="284" w:firstLine="425"/>
        <w:jc w:val="both"/>
        <w:rPr>
          <w:spacing w:val="-1"/>
        </w:rPr>
      </w:pPr>
      <w:r>
        <w:rPr>
          <w:spacing w:val="-1"/>
        </w:rPr>
        <w:t xml:space="preserve">благоустройство </w:t>
      </w:r>
      <w:r w:rsidR="001D7647">
        <w:rPr>
          <w:spacing w:val="-1"/>
        </w:rPr>
        <w:t>территории в</w:t>
      </w:r>
      <w:r>
        <w:rPr>
          <w:spacing w:val="-1"/>
        </w:rPr>
        <w:t xml:space="preserve"> сумме –</w:t>
      </w:r>
      <w:r w:rsidR="00090C74">
        <w:rPr>
          <w:spacing w:val="-1"/>
        </w:rPr>
        <w:t>1113,5</w:t>
      </w:r>
      <w:r>
        <w:rPr>
          <w:spacing w:val="-1"/>
        </w:rPr>
        <w:t xml:space="preserve"> </w:t>
      </w:r>
      <w:r w:rsidR="001D7647">
        <w:rPr>
          <w:spacing w:val="-1"/>
        </w:rPr>
        <w:t>тыс. рублей</w:t>
      </w:r>
      <w:r>
        <w:rPr>
          <w:spacing w:val="-1"/>
        </w:rPr>
        <w:t xml:space="preserve">, в том числе: на оплату уличного освещения – </w:t>
      </w:r>
      <w:r w:rsidR="001D7647">
        <w:rPr>
          <w:spacing w:val="-1"/>
        </w:rPr>
        <w:t>155,0</w:t>
      </w:r>
      <w:r>
        <w:rPr>
          <w:spacing w:val="-1"/>
        </w:rPr>
        <w:t xml:space="preserve"> </w:t>
      </w:r>
      <w:r w:rsidR="001D7647">
        <w:rPr>
          <w:spacing w:val="-1"/>
        </w:rPr>
        <w:t>тыс. рублей</w:t>
      </w:r>
      <w:r>
        <w:rPr>
          <w:spacing w:val="-1"/>
        </w:rPr>
        <w:t>.</w:t>
      </w:r>
    </w:p>
    <w:p w:rsidR="00E44D1D" w:rsidRPr="00E33327" w:rsidRDefault="00E44D1D" w:rsidP="00E44D1D">
      <w:pPr>
        <w:autoSpaceDE w:val="0"/>
        <w:autoSpaceDN w:val="0"/>
        <w:adjustRightInd w:val="0"/>
        <w:ind w:left="284" w:firstLine="425"/>
        <w:jc w:val="center"/>
        <w:outlineLvl w:val="2"/>
        <w:rPr>
          <w:b/>
          <w:szCs w:val="28"/>
        </w:rPr>
      </w:pPr>
      <w:r w:rsidRPr="00E33327">
        <w:rPr>
          <w:b/>
          <w:szCs w:val="28"/>
        </w:rPr>
        <w:t>РАЗДЕЛ</w:t>
      </w:r>
    </w:p>
    <w:p w:rsidR="009B4AD9" w:rsidRDefault="00E44D1D" w:rsidP="00E44D1D">
      <w:pPr>
        <w:autoSpaceDE w:val="0"/>
        <w:autoSpaceDN w:val="0"/>
        <w:adjustRightInd w:val="0"/>
        <w:ind w:firstLine="709"/>
        <w:jc w:val="center"/>
        <w:rPr>
          <w:szCs w:val="28"/>
        </w:rPr>
      </w:pPr>
      <w:r>
        <w:rPr>
          <w:b/>
          <w:szCs w:val="28"/>
        </w:rPr>
        <w:t>«ОБРАЗОВАНИЕ»</w:t>
      </w:r>
    </w:p>
    <w:p w:rsidR="00E44D1D" w:rsidRPr="002F372B" w:rsidRDefault="00E44D1D" w:rsidP="00E44D1D">
      <w:pPr>
        <w:autoSpaceDE w:val="0"/>
        <w:autoSpaceDN w:val="0"/>
        <w:adjustRightInd w:val="0"/>
        <w:ind w:firstLine="709"/>
        <w:jc w:val="both"/>
        <w:outlineLvl w:val="0"/>
        <w:rPr>
          <w:rFonts w:eastAsia="Calibri"/>
          <w:szCs w:val="28"/>
          <w:lang w:eastAsia="en-US"/>
        </w:rPr>
      </w:pPr>
      <w:r w:rsidRPr="0006327B">
        <w:rPr>
          <w:rFonts w:eastAsia="Calibri"/>
          <w:szCs w:val="28"/>
          <w:lang w:eastAsia="en-US"/>
        </w:rPr>
        <w:t xml:space="preserve">В </w:t>
      </w:r>
      <w:r>
        <w:rPr>
          <w:rFonts w:eastAsia="Calibri"/>
          <w:szCs w:val="28"/>
          <w:lang w:eastAsia="en-US"/>
        </w:rPr>
        <w:t>бюджете</w:t>
      </w:r>
      <w:r w:rsidRPr="0006327B">
        <w:rPr>
          <w:rFonts w:eastAsia="Calibri"/>
          <w:szCs w:val="28"/>
          <w:lang w:eastAsia="en-US"/>
        </w:rPr>
        <w:t xml:space="preserve"> по р</w:t>
      </w:r>
      <w:r>
        <w:rPr>
          <w:rFonts w:eastAsia="Calibri"/>
          <w:szCs w:val="28"/>
          <w:lang w:eastAsia="en-US"/>
        </w:rPr>
        <w:t>азделу «Образование</w:t>
      </w:r>
      <w:r w:rsidRPr="0006327B">
        <w:rPr>
          <w:rFonts w:eastAsia="Calibri"/>
          <w:szCs w:val="28"/>
          <w:lang w:eastAsia="en-US"/>
        </w:rPr>
        <w:t xml:space="preserve">» предусмотрены бюджетные ассигнования </w:t>
      </w:r>
      <w:r>
        <w:rPr>
          <w:rFonts w:eastAsia="Calibri"/>
          <w:szCs w:val="28"/>
          <w:lang w:eastAsia="en-US"/>
        </w:rPr>
        <w:t>на 2023</w:t>
      </w:r>
      <w:r w:rsidRPr="0006327B">
        <w:rPr>
          <w:rFonts w:eastAsia="Calibri"/>
          <w:szCs w:val="28"/>
          <w:lang w:eastAsia="en-US"/>
        </w:rPr>
        <w:t xml:space="preserve"> год в сумме </w:t>
      </w:r>
      <w:r>
        <w:rPr>
          <w:rFonts w:eastAsia="Calibri"/>
          <w:szCs w:val="28"/>
          <w:lang w:eastAsia="en-US"/>
        </w:rPr>
        <w:t xml:space="preserve">10,0 </w:t>
      </w:r>
      <w:r w:rsidRPr="002F372B">
        <w:rPr>
          <w:rFonts w:eastAsia="Calibri"/>
          <w:szCs w:val="28"/>
          <w:lang w:eastAsia="en-US"/>
        </w:rPr>
        <w:t>тыс. рублей, на 202</w:t>
      </w:r>
      <w:r>
        <w:rPr>
          <w:rFonts w:eastAsia="Calibri"/>
          <w:szCs w:val="28"/>
          <w:lang w:eastAsia="en-US"/>
        </w:rPr>
        <w:t>4</w:t>
      </w:r>
      <w:r w:rsidRPr="002F372B">
        <w:rPr>
          <w:rFonts w:eastAsia="Calibri"/>
          <w:szCs w:val="28"/>
          <w:lang w:eastAsia="en-US"/>
        </w:rPr>
        <w:t xml:space="preserve"> год в сумме </w:t>
      </w:r>
      <w:r>
        <w:rPr>
          <w:rFonts w:eastAsia="Calibri"/>
          <w:szCs w:val="28"/>
          <w:lang w:eastAsia="en-US"/>
        </w:rPr>
        <w:t xml:space="preserve">10,0 </w:t>
      </w:r>
      <w:r w:rsidRPr="002F372B">
        <w:rPr>
          <w:rFonts w:eastAsia="Calibri"/>
          <w:szCs w:val="28"/>
          <w:lang w:eastAsia="en-US"/>
        </w:rPr>
        <w:t>тыс. рублей и на 202</w:t>
      </w:r>
      <w:r>
        <w:rPr>
          <w:rFonts w:eastAsia="Calibri"/>
          <w:szCs w:val="28"/>
          <w:lang w:eastAsia="en-US"/>
        </w:rPr>
        <w:t>5</w:t>
      </w:r>
      <w:r w:rsidRPr="002F372B">
        <w:rPr>
          <w:rFonts w:eastAsia="Calibri"/>
          <w:szCs w:val="28"/>
          <w:lang w:eastAsia="en-US"/>
        </w:rPr>
        <w:t xml:space="preserve"> год в сумме </w:t>
      </w:r>
      <w:r>
        <w:rPr>
          <w:rFonts w:eastAsia="Calibri"/>
          <w:szCs w:val="28"/>
          <w:lang w:eastAsia="en-US"/>
        </w:rPr>
        <w:t xml:space="preserve">10,0 </w:t>
      </w:r>
      <w:r w:rsidRPr="002F372B">
        <w:rPr>
          <w:rFonts w:eastAsia="Calibri"/>
          <w:szCs w:val="28"/>
          <w:lang w:eastAsia="en-US"/>
        </w:rPr>
        <w:t>тыс. рублей.</w:t>
      </w:r>
    </w:p>
    <w:p w:rsidR="00E44D1D" w:rsidRPr="002F372B" w:rsidRDefault="00E44D1D" w:rsidP="00E44D1D">
      <w:pPr>
        <w:autoSpaceDE w:val="0"/>
        <w:autoSpaceDN w:val="0"/>
        <w:adjustRightInd w:val="0"/>
        <w:ind w:firstLine="709"/>
        <w:jc w:val="both"/>
        <w:outlineLvl w:val="0"/>
        <w:rPr>
          <w:rFonts w:eastAsia="Calibri"/>
          <w:szCs w:val="28"/>
          <w:lang w:eastAsia="en-US"/>
        </w:rPr>
      </w:pPr>
      <w:r w:rsidRPr="002F372B">
        <w:rPr>
          <w:spacing w:val="-1"/>
          <w:szCs w:val="28"/>
        </w:rPr>
        <w:t>Расходы по разделу будут направлены на:</w:t>
      </w:r>
      <w:r>
        <w:rPr>
          <w:spacing w:val="-1"/>
          <w:szCs w:val="28"/>
        </w:rPr>
        <w:t xml:space="preserve"> повышение квалификации</w:t>
      </w:r>
      <w:r w:rsidRPr="00E44D1D">
        <w:rPr>
          <w:rFonts w:eastAsia="Calibri"/>
          <w:szCs w:val="28"/>
          <w:lang w:eastAsia="en-US"/>
        </w:rPr>
        <w:t xml:space="preserve"> </w:t>
      </w:r>
      <w:r>
        <w:rPr>
          <w:rFonts w:eastAsia="Calibri"/>
          <w:szCs w:val="28"/>
          <w:lang w:eastAsia="en-US"/>
        </w:rPr>
        <w:t>на 2023</w:t>
      </w:r>
      <w:r w:rsidRPr="0006327B">
        <w:rPr>
          <w:rFonts w:eastAsia="Calibri"/>
          <w:szCs w:val="28"/>
          <w:lang w:eastAsia="en-US"/>
        </w:rPr>
        <w:t xml:space="preserve"> год в сумме </w:t>
      </w:r>
      <w:r>
        <w:rPr>
          <w:rFonts w:eastAsia="Calibri"/>
          <w:szCs w:val="28"/>
          <w:lang w:eastAsia="en-US"/>
        </w:rPr>
        <w:t xml:space="preserve">10,0 </w:t>
      </w:r>
      <w:r w:rsidRPr="002F372B">
        <w:rPr>
          <w:rFonts w:eastAsia="Calibri"/>
          <w:szCs w:val="28"/>
          <w:lang w:eastAsia="en-US"/>
        </w:rPr>
        <w:t>тыс. рублей, на 202</w:t>
      </w:r>
      <w:r>
        <w:rPr>
          <w:rFonts w:eastAsia="Calibri"/>
          <w:szCs w:val="28"/>
          <w:lang w:eastAsia="en-US"/>
        </w:rPr>
        <w:t>4</w:t>
      </w:r>
      <w:r w:rsidRPr="002F372B">
        <w:rPr>
          <w:rFonts w:eastAsia="Calibri"/>
          <w:szCs w:val="28"/>
          <w:lang w:eastAsia="en-US"/>
        </w:rPr>
        <w:t xml:space="preserve"> год в сумме </w:t>
      </w:r>
      <w:r>
        <w:rPr>
          <w:rFonts w:eastAsia="Calibri"/>
          <w:szCs w:val="28"/>
          <w:lang w:eastAsia="en-US"/>
        </w:rPr>
        <w:t xml:space="preserve">10,0 </w:t>
      </w:r>
      <w:r w:rsidRPr="002F372B">
        <w:rPr>
          <w:rFonts w:eastAsia="Calibri"/>
          <w:szCs w:val="28"/>
          <w:lang w:eastAsia="en-US"/>
        </w:rPr>
        <w:t>тыс. рублей и на 202</w:t>
      </w:r>
      <w:r>
        <w:rPr>
          <w:rFonts w:eastAsia="Calibri"/>
          <w:szCs w:val="28"/>
          <w:lang w:eastAsia="en-US"/>
        </w:rPr>
        <w:t>5</w:t>
      </w:r>
      <w:r w:rsidRPr="002F372B">
        <w:rPr>
          <w:rFonts w:eastAsia="Calibri"/>
          <w:szCs w:val="28"/>
          <w:lang w:eastAsia="en-US"/>
        </w:rPr>
        <w:t xml:space="preserve"> год в сумме </w:t>
      </w:r>
      <w:r>
        <w:rPr>
          <w:rFonts w:eastAsia="Calibri"/>
          <w:szCs w:val="28"/>
          <w:lang w:eastAsia="en-US"/>
        </w:rPr>
        <w:t xml:space="preserve">10,0 </w:t>
      </w:r>
      <w:r w:rsidRPr="002F372B">
        <w:rPr>
          <w:rFonts w:eastAsia="Calibri"/>
          <w:szCs w:val="28"/>
          <w:lang w:eastAsia="en-US"/>
        </w:rPr>
        <w:t>тыс. рублей.</w:t>
      </w:r>
    </w:p>
    <w:p w:rsidR="007913E5" w:rsidRPr="0006327B" w:rsidRDefault="007913E5" w:rsidP="009B4AD9">
      <w:pPr>
        <w:autoSpaceDE w:val="0"/>
        <w:autoSpaceDN w:val="0"/>
        <w:adjustRightInd w:val="0"/>
        <w:ind w:firstLine="709"/>
        <w:jc w:val="both"/>
        <w:rPr>
          <w:szCs w:val="28"/>
        </w:rPr>
      </w:pPr>
    </w:p>
    <w:p w:rsidR="009B4AD9" w:rsidRPr="0006327B" w:rsidRDefault="009B4AD9" w:rsidP="009B4AD9">
      <w:pPr>
        <w:autoSpaceDE w:val="0"/>
        <w:autoSpaceDN w:val="0"/>
        <w:adjustRightInd w:val="0"/>
        <w:ind w:firstLine="709"/>
        <w:jc w:val="center"/>
        <w:rPr>
          <w:b/>
          <w:szCs w:val="28"/>
        </w:rPr>
      </w:pPr>
      <w:r w:rsidRPr="0006327B">
        <w:rPr>
          <w:b/>
          <w:szCs w:val="28"/>
        </w:rPr>
        <w:t>РАЗДЕЛ</w:t>
      </w:r>
    </w:p>
    <w:p w:rsidR="009B4AD9" w:rsidRPr="0006327B" w:rsidRDefault="009B4AD9" w:rsidP="009B4AD9">
      <w:pPr>
        <w:autoSpaceDE w:val="0"/>
        <w:autoSpaceDN w:val="0"/>
        <w:adjustRightInd w:val="0"/>
        <w:ind w:firstLine="709"/>
        <w:jc w:val="center"/>
        <w:rPr>
          <w:b/>
          <w:szCs w:val="28"/>
        </w:rPr>
      </w:pPr>
      <w:r w:rsidRPr="0006327B">
        <w:rPr>
          <w:b/>
          <w:szCs w:val="28"/>
        </w:rPr>
        <w:t xml:space="preserve"> «КУЛЬТУРА, КИНЕМАТОГРАФИЯ»</w:t>
      </w:r>
    </w:p>
    <w:p w:rsidR="009B4AD9" w:rsidRPr="002F372B" w:rsidRDefault="009B4AD9" w:rsidP="009B4AD9">
      <w:pPr>
        <w:autoSpaceDE w:val="0"/>
        <w:autoSpaceDN w:val="0"/>
        <w:adjustRightInd w:val="0"/>
        <w:ind w:firstLine="709"/>
        <w:jc w:val="both"/>
        <w:outlineLvl w:val="0"/>
        <w:rPr>
          <w:rFonts w:eastAsia="Calibri"/>
          <w:szCs w:val="28"/>
          <w:lang w:eastAsia="en-US"/>
        </w:rPr>
      </w:pPr>
      <w:r w:rsidRPr="0006327B">
        <w:rPr>
          <w:rFonts w:eastAsia="Calibri"/>
          <w:szCs w:val="28"/>
          <w:lang w:eastAsia="en-US"/>
        </w:rPr>
        <w:t xml:space="preserve">В </w:t>
      </w:r>
      <w:r>
        <w:rPr>
          <w:rFonts w:eastAsia="Calibri"/>
          <w:szCs w:val="28"/>
          <w:lang w:eastAsia="en-US"/>
        </w:rPr>
        <w:t>бюджете</w:t>
      </w:r>
      <w:r w:rsidRPr="0006327B">
        <w:rPr>
          <w:rFonts w:eastAsia="Calibri"/>
          <w:szCs w:val="28"/>
          <w:lang w:eastAsia="en-US"/>
        </w:rPr>
        <w:t xml:space="preserve"> по разделу «Культура, кинематография» предусмотрены бюджетные ассигнования </w:t>
      </w:r>
      <w:r>
        <w:rPr>
          <w:rFonts w:eastAsia="Calibri"/>
          <w:szCs w:val="28"/>
          <w:lang w:eastAsia="en-US"/>
        </w:rPr>
        <w:t>на 202</w:t>
      </w:r>
      <w:r w:rsidR="001D7647">
        <w:rPr>
          <w:rFonts w:eastAsia="Calibri"/>
          <w:szCs w:val="28"/>
          <w:lang w:eastAsia="en-US"/>
        </w:rPr>
        <w:t>3</w:t>
      </w:r>
      <w:r w:rsidRPr="0006327B">
        <w:rPr>
          <w:rFonts w:eastAsia="Calibri"/>
          <w:szCs w:val="28"/>
          <w:lang w:eastAsia="en-US"/>
        </w:rPr>
        <w:t xml:space="preserve"> год в сумме </w:t>
      </w:r>
      <w:r w:rsidR="001D7647">
        <w:rPr>
          <w:rFonts w:eastAsia="Calibri"/>
          <w:szCs w:val="28"/>
          <w:lang w:eastAsia="en-US"/>
        </w:rPr>
        <w:t>2500,0</w:t>
      </w:r>
      <w:r>
        <w:rPr>
          <w:rFonts w:eastAsia="Calibri"/>
          <w:szCs w:val="28"/>
          <w:lang w:eastAsia="en-US"/>
        </w:rPr>
        <w:t xml:space="preserve"> </w:t>
      </w:r>
      <w:r w:rsidRPr="002F372B">
        <w:rPr>
          <w:rFonts w:eastAsia="Calibri"/>
          <w:szCs w:val="28"/>
          <w:lang w:eastAsia="en-US"/>
        </w:rPr>
        <w:t>тыс. рублей, на 202</w:t>
      </w:r>
      <w:r w:rsidR="001D7647">
        <w:rPr>
          <w:rFonts w:eastAsia="Calibri"/>
          <w:szCs w:val="28"/>
          <w:lang w:eastAsia="en-US"/>
        </w:rPr>
        <w:t>4</w:t>
      </w:r>
      <w:r w:rsidRPr="002F372B">
        <w:rPr>
          <w:rFonts w:eastAsia="Calibri"/>
          <w:szCs w:val="28"/>
          <w:lang w:eastAsia="en-US"/>
        </w:rPr>
        <w:t xml:space="preserve"> год в сумме </w:t>
      </w:r>
      <w:r w:rsidR="001D7647">
        <w:rPr>
          <w:rFonts w:eastAsia="Calibri"/>
          <w:szCs w:val="28"/>
          <w:lang w:eastAsia="en-US"/>
        </w:rPr>
        <w:t xml:space="preserve">2159,6 </w:t>
      </w:r>
      <w:r w:rsidRPr="002F372B">
        <w:rPr>
          <w:rFonts w:eastAsia="Calibri"/>
          <w:szCs w:val="28"/>
          <w:lang w:eastAsia="en-US"/>
        </w:rPr>
        <w:t>тыс. рублей и на 202</w:t>
      </w:r>
      <w:r w:rsidR="001D7647">
        <w:rPr>
          <w:rFonts w:eastAsia="Calibri"/>
          <w:szCs w:val="28"/>
          <w:lang w:eastAsia="en-US"/>
        </w:rPr>
        <w:t>5</w:t>
      </w:r>
      <w:r w:rsidRPr="002F372B">
        <w:rPr>
          <w:rFonts w:eastAsia="Calibri"/>
          <w:szCs w:val="28"/>
          <w:lang w:eastAsia="en-US"/>
        </w:rPr>
        <w:t xml:space="preserve"> год в сумме </w:t>
      </w:r>
      <w:r w:rsidR="001D7647">
        <w:rPr>
          <w:rFonts w:eastAsia="Calibri"/>
          <w:szCs w:val="28"/>
          <w:lang w:eastAsia="en-US"/>
        </w:rPr>
        <w:t xml:space="preserve">2159,6 </w:t>
      </w:r>
      <w:r w:rsidRPr="002F372B">
        <w:rPr>
          <w:rFonts w:eastAsia="Calibri"/>
          <w:szCs w:val="28"/>
          <w:lang w:eastAsia="en-US"/>
        </w:rPr>
        <w:t>тыс. рублей.</w:t>
      </w:r>
    </w:p>
    <w:p w:rsidR="009B4AD9" w:rsidRPr="0006327B" w:rsidRDefault="009B4AD9" w:rsidP="009B4AD9">
      <w:pPr>
        <w:ind w:firstLine="709"/>
        <w:jc w:val="both"/>
        <w:rPr>
          <w:spacing w:val="-1"/>
          <w:szCs w:val="28"/>
        </w:rPr>
      </w:pPr>
      <w:r w:rsidRPr="002F372B">
        <w:rPr>
          <w:spacing w:val="-1"/>
          <w:szCs w:val="28"/>
        </w:rPr>
        <w:t xml:space="preserve">Расходы по разделу будут направлены </w:t>
      </w:r>
      <w:proofErr w:type="gramStart"/>
      <w:r w:rsidRPr="002F372B">
        <w:rPr>
          <w:spacing w:val="-1"/>
          <w:szCs w:val="28"/>
        </w:rPr>
        <w:t>на</w:t>
      </w:r>
      <w:proofErr w:type="gramEnd"/>
      <w:r w:rsidRPr="002F372B">
        <w:rPr>
          <w:spacing w:val="-1"/>
          <w:szCs w:val="28"/>
        </w:rPr>
        <w:t>:</w:t>
      </w:r>
    </w:p>
    <w:p w:rsidR="009B4AD9" w:rsidRPr="002F372B" w:rsidRDefault="009B4AD9" w:rsidP="009B4AD9">
      <w:pPr>
        <w:ind w:firstLine="709"/>
        <w:jc w:val="both"/>
        <w:rPr>
          <w:szCs w:val="28"/>
        </w:rPr>
      </w:pPr>
      <w:r>
        <w:rPr>
          <w:szCs w:val="28"/>
        </w:rPr>
        <w:t>-</w:t>
      </w:r>
      <w:r w:rsidRPr="0006327B">
        <w:rPr>
          <w:szCs w:val="28"/>
        </w:rPr>
        <w:t xml:space="preserve">финансовое обеспечение выполнения муниципальных заданий бюджетными учреждениями культуры </w:t>
      </w:r>
      <w:r>
        <w:rPr>
          <w:szCs w:val="28"/>
        </w:rPr>
        <w:t xml:space="preserve">на </w:t>
      </w:r>
      <w:r>
        <w:rPr>
          <w:rFonts w:eastAsia="Calibri"/>
          <w:szCs w:val="28"/>
          <w:lang w:eastAsia="en-US"/>
        </w:rPr>
        <w:t>202</w:t>
      </w:r>
      <w:r w:rsidR="001D7647">
        <w:rPr>
          <w:rFonts w:eastAsia="Calibri"/>
          <w:szCs w:val="28"/>
          <w:lang w:eastAsia="en-US"/>
        </w:rPr>
        <w:t>3</w:t>
      </w:r>
      <w:r>
        <w:rPr>
          <w:rFonts w:eastAsia="Calibri"/>
          <w:szCs w:val="28"/>
          <w:lang w:eastAsia="en-US"/>
        </w:rPr>
        <w:t xml:space="preserve"> год</w:t>
      </w:r>
      <w:r w:rsidRPr="0006327B">
        <w:rPr>
          <w:rFonts w:eastAsia="Calibri"/>
          <w:szCs w:val="28"/>
          <w:lang w:eastAsia="en-US"/>
        </w:rPr>
        <w:t xml:space="preserve"> в сумме </w:t>
      </w:r>
      <w:r w:rsidR="001D7647">
        <w:rPr>
          <w:rFonts w:eastAsia="Calibri"/>
          <w:szCs w:val="28"/>
          <w:lang w:eastAsia="en-US"/>
        </w:rPr>
        <w:t>2500,0</w:t>
      </w:r>
      <w:r>
        <w:rPr>
          <w:rFonts w:eastAsia="Calibri"/>
          <w:szCs w:val="28"/>
          <w:lang w:eastAsia="en-US"/>
        </w:rPr>
        <w:t xml:space="preserve"> </w:t>
      </w:r>
      <w:r w:rsidRPr="002F372B">
        <w:rPr>
          <w:rFonts w:eastAsia="Calibri"/>
          <w:szCs w:val="28"/>
          <w:lang w:eastAsia="en-US"/>
        </w:rPr>
        <w:t>тыс. рублей,  202</w:t>
      </w:r>
      <w:r w:rsidR="001D7647">
        <w:rPr>
          <w:rFonts w:eastAsia="Calibri"/>
          <w:szCs w:val="28"/>
          <w:lang w:eastAsia="en-US"/>
        </w:rPr>
        <w:t>4</w:t>
      </w:r>
      <w:r w:rsidRPr="002F372B">
        <w:rPr>
          <w:rFonts w:eastAsia="Calibri"/>
          <w:szCs w:val="28"/>
          <w:lang w:eastAsia="en-US"/>
        </w:rPr>
        <w:t xml:space="preserve"> год в сумме </w:t>
      </w:r>
      <w:r w:rsidR="001D7647">
        <w:rPr>
          <w:rFonts w:eastAsia="Calibri"/>
          <w:szCs w:val="28"/>
          <w:lang w:eastAsia="en-US"/>
        </w:rPr>
        <w:t>2159,6</w:t>
      </w:r>
      <w:r>
        <w:rPr>
          <w:rFonts w:eastAsia="Calibri"/>
          <w:szCs w:val="28"/>
          <w:lang w:eastAsia="en-US"/>
        </w:rPr>
        <w:t xml:space="preserve"> </w:t>
      </w:r>
      <w:r w:rsidRPr="002F372B">
        <w:rPr>
          <w:rFonts w:eastAsia="Calibri"/>
          <w:szCs w:val="28"/>
          <w:lang w:eastAsia="en-US"/>
        </w:rPr>
        <w:t>тыс. рублей, и на 202</w:t>
      </w:r>
      <w:r w:rsidR="001D7647">
        <w:rPr>
          <w:rFonts w:eastAsia="Calibri"/>
          <w:szCs w:val="28"/>
          <w:lang w:eastAsia="en-US"/>
        </w:rPr>
        <w:t>5</w:t>
      </w:r>
      <w:r w:rsidRPr="002F372B">
        <w:rPr>
          <w:rFonts w:eastAsia="Calibri"/>
          <w:szCs w:val="28"/>
          <w:lang w:eastAsia="en-US"/>
        </w:rPr>
        <w:t xml:space="preserve"> год в сумме </w:t>
      </w:r>
      <w:r w:rsidR="001D7647">
        <w:rPr>
          <w:rFonts w:eastAsia="Calibri"/>
          <w:szCs w:val="28"/>
          <w:lang w:eastAsia="en-US"/>
        </w:rPr>
        <w:t xml:space="preserve">2159,6 </w:t>
      </w:r>
      <w:r w:rsidRPr="002F372B">
        <w:rPr>
          <w:rFonts w:eastAsia="Calibri"/>
          <w:szCs w:val="28"/>
          <w:lang w:eastAsia="en-US"/>
        </w:rPr>
        <w:t>тыс. рублей</w:t>
      </w:r>
      <w:r w:rsidRPr="002F372B">
        <w:rPr>
          <w:color w:val="000000"/>
          <w:szCs w:val="28"/>
        </w:rPr>
        <w:t>.</w:t>
      </w:r>
    </w:p>
    <w:p w:rsidR="009B4AD9" w:rsidRDefault="009B4AD9" w:rsidP="009B4AD9">
      <w:pPr>
        <w:ind w:firstLine="709"/>
        <w:jc w:val="both"/>
        <w:rPr>
          <w:color w:val="000000"/>
          <w:szCs w:val="28"/>
        </w:rPr>
      </w:pPr>
      <w:r w:rsidRPr="002F372B">
        <w:rPr>
          <w:szCs w:val="28"/>
        </w:rPr>
        <w:t xml:space="preserve">- обеспечение противопожарных </w:t>
      </w:r>
      <w:r w:rsidR="001D7647" w:rsidRPr="002F372B">
        <w:rPr>
          <w:szCs w:val="28"/>
        </w:rPr>
        <w:t>мероприятий на</w:t>
      </w:r>
      <w:r w:rsidRPr="002F372B">
        <w:rPr>
          <w:szCs w:val="28"/>
        </w:rPr>
        <w:t xml:space="preserve"> </w:t>
      </w:r>
      <w:r w:rsidR="00BF0CD9">
        <w:rPr>
          <w:szCs w:val="28"/>
        </w:rPr>
        <w:t>2023</w:t>
      </w:r>
      <w:r w:rsidRPr="002F372B">
        <w:rPr>
          <w:szCs w:val="28"/>
        </w:rPr>
        <w:t xml:space="preserve"> год в сумме </w:t>
      </w:r>
      <w:r w:rsidR="00BF0CD9">
        <w:rPr>
          <w:szCs w:val="28"/>
        </w:rPr>
        <w:t>6</w:t>
      </w:r>
      <w:r>
        <w:rPr>
          <w:szCs w:val="28"/>
        </w:rPr>
        <w:t>0,1</w:t>
      </w:r>
      <w:r w:rsidRPr="002F372B">
        <w:rPr>
          <w:szCs w:val="28"/>
        </w:rPr>
        <w:t xml:space="preserve"> тыс. руб.</w:t>
      </w:r>
      <w:r w:rsidR="00BF0CD9">
        <w:rPr>
          <w:rFonts w:eastAsia="Calibri"/>
          <w:szCs w:val="28"/>
          <w:lang w:eastAsia="en-US"/>
        </w:rPr>
        <w:t>2024 год в сумме 6</w:t>
      </w:r>
      <w:r>
        <w:rPr>
          <w:rFonts w:eastAsia="Calibri"/>
          <w:szCs w:val="28"/>
          <w:lang w:eastAsia="en-US"/>
        </w:rPr>
        <w:t>3,3</w:t>
      </w:r>
      <w:r w:rsidRPr="002F372B">
        <w:rPr>
          <w:rFonts w:eastAsia="Calibri"/>
          <w:szCs w:val="28"/>
          <w:lang w:eastAsia="en-US"/>
        </w:rPr>
        <w:t xml:space="preserve"> тыс. ру</w:t>
      </w:r>
      <w:r w:rsidR="00BF0CD9">
        <w:rPr>
          <w:rFonts w:eastAsia="Calibri"/>
          <w:szCs w:val="28"/>
          <w:lang w:eastAsia="en-US"/>
        </w:rPr>
        <w:t>блей, и на 2025 год в сумме 6</w:t>
      </w:r>
      <w:r>
        <w:rPr>
          <w:rFonts w:eastAsia="Calibri"/>
          <w:szCs w:val="28"/>
          <w:lang w:eastAsia="en-US"/>
        </w:rPr>
        <w:t>6,6</w:t>
      </w:r>
      <w:r w:rsidRPr="002F372B">
        <w:rPr>
          <w:rFonts w:eastAsia="Calibri"/>
          <w:szCs w:val="28"/>
          <w:lang w:eastAsia="en-US"/>
        </w:rPr>
        <w:t xml:space="preserve"> тыс</w:t>
      </w:r>
      <w:r w:rsidRPr="0006327B">
        <w:rPr>
          <w:rFonts w:eastAsia="Calibri"/>
          <w:szCs w:val="28"/>
          <w:lang w:eastAsia="en-US"/>
        </w:rPr>
        <w:t>. рублей</w:t>
      </w:r>
      <w:r>
        <w:rPr>
          <w:color w:val="000000"/>
          <w:szCs w:val="28"/>
        </w:rPr>
        <w:t>.</w:t>
      </w:r>
    </w:p>
    <w:p w:rsidR="009B4AD9" w:rsidRPr="008C60AB" w:rsidRDefault="009B4AD9" w:rsidP="009B4AD9">
      <w:pPr>
        <w:ind w:firstLine="709"/>
        <w:jc w:val="both"/>
        <w:rPr>
          <w:szCs w:val="28"/>
        </w:rPr>
      </w:pPr>
      <w:r w:rsidRPr="008C60AB">
        <w:rPr>
          <w:szCs w:val="28"/>
        </w:rPr>
        <w:t>В составе субсидии на выполнен</w:t>
      </w:r>
      <w:r w:rsidR="00BF0CD9" w:rsidRPr="008C60AB">
        <w:rPr>
          <w:szCs w:val="28"/>
        </w:rPr>
        <w:t>ие муниципального задания в 2023</w:t>
      </w:r>
      <w:r w:rsidRPr="008C60AB">
        <w:rPr>
          <w:szCs w:val="28"/>
        </w:rPr>
        <w:t xml:space="preserve"> году запланированы средства на стимулирующие выплаты   основному персоналу работников </w:t>
      </w:r>
      <w:r w:rsidR="00865FDB" w:rsidRPr="008C60AB">
        <w:rPr>
          <w:szCs w:val="28"/>
        </w:rPr>
        <w:t>учреждения культуры</w:t>
      </w:r>
      <w:r w:rsidR="00BF0CD9" w:rsidRPr="008C60AB">
        <w:rPr>
          <w:szCs w:val="28"/>
        </w:rPr>
        <w:t xml:space="preserve"> в сумме </w:t>
      </w:r>
      <w:r w:rsidR="008C60AB" w:rsidRPr="008C60AB">
        <w:rPr>
          <w:szCs w:val="28"/>
        </w:rPr>
        <w:t>305,5</w:t>
      </w:r>
      <w:r w:rsidRPr="008C60AB">
        <w:rPr>
          <w:szCs w:val="28"/>
        </w:rPr>
        <w:t xml:space="preserve"> тыс. руб. </w:t>
      </w:r>
    </w:p>
    <w:p w:rsidR="009B4AD9" w:rsidRPr="00542AB3" w:rsidRDefault="009B4AD9" w:rsidP="009B4AD9">
      <w:pPr>
        <w:ind w:firstLine="709"/>
        <w:jc w:val="both"/>
        <w:rPr>
          <w:color w:val="FF0000"/>
          <w:szCs w:val="28"/>
        </w:rPr>
      </w:pPr>
    </w:p>
    <w:p w:rsidR="00865FDB" w:rsidRPr="00C206BF" w:rsidRDefault="00865FDB" w:rsidP="00865FDB">
      <w:pPr>
        <w:pStyle w:val="ConsPlusTitle"/>
        <w:jc w:val="center"/>
        <w:outlineLvl w:val="2"/>
        <w:rPr>
          <w:rFonts w:ascii="Times New Roman" w:hAnsi="Times New Roman"/>
          <w:sz w:val="28"/>
          <w:szCs w:val="28"/>
          <w:lang w:eastAsia="en-US"/>
        </w:rPr>
      </w:pPr>
      <w:r w:rsidRPr="00C206BF">
        <w:rPr>
          <w:rFonts w:ascii="Times New Roman" w:hAnsi="Times New Roman"/>
          <w:sz w:val="28"/>
          <w:szCs w:val="28"/>
          <w:lang w:eastAsia="en-US"/>
        </w:rPr>
        <w:lastRenderedPageBreak/>
        <w:t>РАЗДЕЛ</w:t>
      </w:r>
    </w:p>
    <w:p w:rsidR="00865FDB" w:rsidRPr="00C206BF" w:rsidRDefault="00865FDB" w:rsidP="00865FDB">
      <w:pPr>
        <w:pStyle w:val="ConsPlusTitle"/>
        <w:jc w:val="center"/>
        <w:outlineLvl w:val="2"/>
        <w:rPr>
          <w:rFonts w:ascii="Times New Roman" w:hAnsi="Times New Roman"/>
          <w:sz w:val="28"/>
          <w:szCs w:val="28"/>
          <w:lang w:eastAsia="en-US"/>
        </w:rPr>
      </w:pPr>
      <w:r w:rsidRPr="00C206BF">
        <w:rPr>
          <w:rFonts w:ascii="Times New Roman" w:hAnsi="Times New Roman"/>
          <w:sz w:val="28"/>
          <w:szCs w:val="28"/>
          <w:lang w:eastAsia="en-US"/>
        </w:rPr>
        <w:t>«СОЦИАЛЬНАЯ ПОЛИТИКА»</w:t>
      </w:r>
    </w:p>
    <w:p w:rsidR="00865FDB" w:rsidRPr="00C206BF" w:rsidRDefault="00865FDB" w:rsidP="00865FDB">
      <w:pPr>
        <w:ind w:firstLine="709"/>
        <w:jc w:val="both"/>
        <w:rPr>
          <w:szCs w:val="28"/>
        </w:rPr>
      </w:pPr>
    </w:p>
    <w:p w:rsidR="00865FDB" w:rsidRPr="00C206BF" w:rsidRDefault="00865FDB" w:rsidP="00865FDB">
      <w:pPr>
        <w:autoSpaceDE w:val="0"/>
        <w:autoSpaceDN w:val="0"/>
        <w:adjustRightInd w:val="0"/>
        <w:ind w:firstLine="709"/>
        <w:jc w:val="both"/>
        <w:outlineLvl w:val="0"/>
        <w:rPr>
          <w:rFonts w:eastAsia="Calibri"/>
          <w:szCs w:val="28"/>
          <w:lang w:eastAsia="en-US"/>
        </w:rPr>
      </w:pPr>
      <w:r w:rsidRPr="00C206BF">
        <w:rPr>
          <w:rFonts w:eastAsia="Calibri"/>
          <w:szCs w:val="28"/>
          <w:lang w:eastAsia="en-US"/>
        </w:rPr>
        <w:t xml:space="preserve">В проекте </w:t>
      </w:r>
      <w:r>
        <w:rPr>
          <w:rFonts w:eastAsia="Calibri"/>
          <w:szCs w:val="28"/>
          <w:lang w:eastAsia="en-US"/>
        </w:rPr>
        <w:t>местного</w:t>
      </w:r>
      <w:r w:rsidRPr="00C206BF">
        <w:rPr>
          <w:rFonts w:eastAsia="Calibri"/>
          <w:szCs w:val="28"/>
          <w:lang w:eastAsia="en-US"/>
        </w:rPr>
        <w:t xml:space="preserve"> бюджета по разделу «Социальная политика» предусмотрены бюджетные асси</w:t>
      </w:r>
      <w:r>
        <w:rPr>
          <w:rFonts w:eastAsia="Calibri"/>
          <w:szCs w:val="28"/>
          <w:lang w:eastAsia="en-US"/>
        </w:rPr>
        <w:t>гнования в 2023 году – 83,7 тыс. рублей, в 2024 году – 85,0 тыс. рублей и в 2025 году – 87,0рублей</w:t>
      </w:r>
      <w:r w:rsidRPr="00C206BF">
        <w:rPr>
          <w:rFonts w:eastAsia="Calibri"/>
          <w:szCs w:val="28"/>
          <w:lang w:eastAsia="en-US"/>
        </w:rPr>
        <w:t>.</w:t>
      </w:r>
    </w:p>
    <w:p w:rsidR="007913E5" w:rsidRPr="00C206BF" w:rsidRDefault="00865FDB" w:rsidP="007913E5">
      <w:pPr>
        <w:autoSpaceDE w:val="0"/>
        <w:autoSpaceDN w:val="0"/>
        <w:adjustRightInd w:val="0"/>
        <w:ind w:firstLine="709"/>
        <w:jc w:val="both"/>
        <w:outlineLvl w:val="0"/>
        <w:rPr>
          <w:rFonts w:eastAsia="Calibri"/>
          <w:szCs w:val="28"/>
          <w:lang w:eastAsia="en-US"/>
        </w:rPr>
      </w:pPr>
      <w:r w:rsidRPr="002F372B">
        <w:rPr>
          <w:spacing w:val="-1"/>
          <w:szCs w:val="28"/>
        </w:rPr>
        <w:t>Расходы по данному разделу будут направлены</w:t>
      </w:r>
      <w:r>
        <w:rPr>
          <w:spacing w:val="-1"/>
          <w:szCs w:val="28"/>
        </w:rPr>
        <w:t xml:space="preserve"> на выплату ежемесячной доплаты </w:t>
      </w:r>
      <w:r w:rsidR="007913E5">
        <w:rPr>
          <w:spacing w:val="-1"/>
          <w:szCs w:val="28"/>
        </w:rPr>
        <w:t>к пенсии за выслугу лет</w:t>
      </w:r>
      <w:r w:rsidR="007913E5" w:rsidRPr="007913E5">
        <w:rPr>
          <w:rFonts w:eastAsia="Calibri"/>
          <w:szCs w:val="28"/>
          <w:lang w:eastAsia="en-US"/>
        </w:rPr>
        <w:t xml:space="preserve"> </w:t>
      </w:r>
      <w:r w:rsidR="007913E5">
        <w:rPr>
          <w:rFonts w:eastAsia="Calibri"/>
          <w:szCs w:val="28"/>
          <w:lang w:eastAsia="en-US"/>
        </w:rPr>
        <w:t>в 2023 году – 83,7 тыс. рублей, в 2024 году – 85,0 тыс. рублей и в 2025 году – 87,0рублей</w:t>
      </w:r>
      <w:r w:rsidR="007913E5" w:rsidRPr="00C206BF">
        <w:rPr>
          <w:rFonts w:eastAsia="Calibri"/>
          <w:szCs w:val="28"/>
          <w:lang w:eastAsia="en-US"/>
        </w:rPr>
        <w:t>.</w:t>
      </w:r>
    </w:p>
    <w:p w:rsidR="00865FDB" w:rsidRDefault="00865FDB" w:rsidP="00865FDB">
      <w:pPr>
        <w:ind w:firstLine="709"/>
        <w:jc w:val="both"/>
        <w:rPr>
          <w:szCs w:val="28"/>
        </w:rPr>
      </w:pPr>
    </w:p>
    <w:p w:rsidR="009B4AD9" w:rsidRPr="00E33327" w:rsidRDefault="009B4AD9" w:rsidP="009B4AD9">
      <w:pPr>
        <w:autoSpaceDE w:val="0"/>
        <w:autoSpaceDN w:val="0"/>
        <w:adjustRightInd w:val="0"/>
        <w:ind w:left="284" w:firstLine="425"/>
        <w:jc w:val="center"/>
        <w:outlineLvl w:val="2"/>
        <w:rPr>
          <w:b/>
        </w:rPr>
      </w:pPr>
      <w:r w:rsidRPr="00E33327">
        <w:rPr>
          <w:b/>
        </w:rPr>
        <w:t>РАЗДЕЛ</w:t>
      </w:r>
    </w:p>
    <w:p w:rsidR="009B4AD9" w:rsidRDefault="009B4AD9" w:rsidP="009B4AD9">
      <w:pPr>
        <w:autoSpaceDE w:val="0"/>
        <w:autoSpaceDN w:val="0"/>
        <w:adjustRightInd w:val="0"/>
        <w:ind w:left="284" w:firstLine="425"/>
        <w:jc w:val="center"/>
        <w:outlineLvl w:val="2"/>
        <w:rPr>
          <w:b/>
          <w:bCs/>
          <w:szCs w:val="28"/>
          <w:lang w:eastAsia="en-US"/>
        </w:rPr>
      </w:pPr>
      <w:r w:rsidRPr="00E33327">
        <w:rPr>
          <w:b/>
        </w:rPr>
        <w:t>«ФИЗИЧЕСКАЯ КУЛЬТУРА И СПОРТ</w:t>
      </w:r>
      <w:r w:rsidRPr="00E33327">
        <w:rPr>
          <w:b/>
          <w:bCs/>
          <w:szCs w:val="28"/>
          <w:lang w:eastAsia="en-US"/>
        </w:rPr>
        <w:t>»</w:t>
      </w:r>
    </w:p>
    <w:p w:rsidR="009B4AD9" w:rsidRDefault="009B4AD9" w:rsidP="009B4AD9">
      <w:pPr>
        <w:widowControl w:val="0"/>
        <w:tabs>
          <w:tab w:val="left" w:pos="90"/>
          <w:tab w:val="center" w:pos="5970"/>
          <w:tab w:val="center" w:pos="6532"/>
          <w:tab w:val="right" w:pos="8670"/>
          <w:tab w:val="right" w:pos="10545"/>
        </w:tabs>
        <w:autoSpaceDE w:val="0"/>
        <w:autoSpaceDN w:val="0"/>
        <w:adjustRightInd w:val="0"/>
        <w:ind w:left="284" w:firstLine="425"/>
        <w:rPr>
          <w:b/>
          <w:bCs/>
          <w:szCs w:val="28"/>
          <w:lang w:eastAsia="en-US"/>
        </w:rPr>
      </w:pPr>
    </w:p>
    <w:p w:rsidR="009B4AD9" w:rsidRPr="00E33327" w:rsidRDefault="009B4AD9" w:rsidP="009B4AD9">
      <w:pPr>
        <w:autoSpaceDE w:val="0"/>
        <w:autoSpaceDN w:val="0"/>
        <w:adjustRightInd w:val="0"/>
        <w:ind w:left="284" w:firstLine="425"/>
        <w:jc w:val="both"/>
        <w:outlineLvl w:val="0"/>
        <w:rPr>
          <w:rFonts w:eastAsia="Calibri"/>
          <w:szCs w:val="28"/>
          <w:lang w:eastAsia="en-US"/>
        </w:rPr>
      </w:pPr>
      <w:r w:rsidRPr="00E0330A">
        <w:rPr>
          <w:rFonts w:eastAsia="Calibri"/>
          <w:szCs w:val="28"/>
          <w:lang w:eastAsia="en-US"/>
        </w:rPr>
        <w:t xml:space="preserve">В </w:t>
      </w:r>
      <w:r>
        <w:rPr>
          <w:rFonts w:eastAsia="Calibri"/>
          <w:szCs w:val="28"/>
          <w:lang w:eastAsia="en-US"/>
        </w:rPr>
        <w:t>ме</w:t>
      </w:r>
      <w:r w:rsidRPr="00E33327">
        <w:rPr>
          <w:rFonts w:eastAsia="Calibri"/>
          <w:szCs w:val="28"/>
          <w:lang w:eastAsia="en-US"/>
        </w:rPr>
        <w:t>стно</w:t>
      </w:r>
      <w:r>
        <w:rPr>
          <w:rFonts w:eastAsia="Calibri"/>
          <w:szCs w:val="28"/>
          <w:lang w:eastAsia="en-US"/>
        </w:rPr>
        <w:t>м</w:t>
      </w:r>
      <w:r w:rsidRPr="00E33327">
        <w:rPr>
          <w:rFonts w:eastAsia="Calibri"/>
          <w:szCs w:val="28"/>
          <w:lang w:eastAsia="en-US"/>
        </w:rPr>
        <w:t xml:space="preserve"> бюджет</w:t>
      </w:r>
      <w:r>
        <w:rPr>
          <w:rFonts w:eastAsia="Calibri"/>
          <w:szCs w:val="28"/>
          <w:lang w:eastAsia="en-US"/>
        </w:rPr>
        <w:t>е</w:t>
      </w:r>
      <w:r w:rsidRPr="00E33327">
        <w:rPr>
          <w:rFonts w:eastAsia="Calibri"/>
          <w:szCs w:val="28"/>
          <w:lang w:eastAsia="en-US"/>
        </w:rPr>
        <w:t xml:space="preserve"> </w:t>
      </w:r>
      <w:r w:rsidRPr="00E0330A">
        <w:rPr>
          <w:rFonts w:eastAsia="Calibri"/>
          <w:szCs w:val="28"/>
          <w:lang w:eastAsia="en-US"/>
        </w:rPr>
        <w:t xml:space="preserve">по разделу </w:t>
      </w:r>
      <w:r w:rsidRPr="00E33327">
        <w:rPr>
          <w:rFonts w:eastAsia="Calibri"/>
          <w:szCs w:val="28"/>
          <w:lang w:eastAsia="en-US"/>
        </w:rPr>
        <w:t>«</w:t>
      </w:r>
      <w:r>
        <w:rPr>
          <w:rFonts w:eastAsia="Calibri"/>
          <w:szCs w:val="28"/>
          <w:lang w:eastAsia="en-US"/>
        </w:rPr>
        <w:t>Физическая культура и спорт</w:t>
      </w:r>
      <w:r w:rsidRPr="00E33327">
        <w:rPr>
          <w:rFonts w:eastAsia="Calibri"/>
          <w:szCs w:val="28"/>
          <w:lang w:eastAsia="en-US"/>
        </w:rPr>
        <w:t>»</w:t>
      </w:r>
      <w:r w:rsidR="00865FDB">
        <w:rPr>
          <w:rFonts w:eastAsia="Calibri"/>
          <w:szCs w:val="28"/>
          <w:lang w:eastAsia="en-US"/>
        </w:rPr>
        <w:t xml:space="preserve"> в 2023</w:t>
      </w:r>
      <w:r w:rsidRPr="00E0330A">
        <w:rPr>
          <w:rFonts w:eastAsia="Calibri"/>
          <w:szCs w:val="28"/>
          <w:lang w:eastAsia="en-US"/>
        </w:rPr>
        <w:t xml:space="preserve"> год</w:t>
      </w:r>
      <w:r>
        <w:rPr>
          <w:rFonts w:eastAsia="Calibri"/>
          <w:szCs w:val="28"/>
          <w:lang w:eastAsia="en-US"/>
        </w:rPr>
        <w:t>у</w:t>
      </w:r>
      <w:r w:rsidRPr="00E0330A">
        <w:rPr>
          <w:rFonts w:eastAsia="Calibri"/>
          <w:szCs w:val="28"/>
          <w:lang w:eastAsia="en-US"/>
        </w:rPr>
        <w:t xml:space="preserve"> </w:t>
      </w:r>
      <w:r w:rsidR="00865FDB">
        <w:rPr>
          <w:rFonts w:eastAsia="Calibri"/>
          <w:szCs w:val="28"/>
          <w:lang w:eastAsia="en-US"/>
        </w:rPr>
        <w:t>и в плановом периоде 2024-2025</w:t>
      </w:r>
      <w:r>
        <w:rPr>
          <w:rFonts w:eastAsia="Calibri"/>
          <w:szCs w:val="28"/>
          <w:lang w:eastAsia="en-US"/>
        </w:rPr>
        <w:t xml:space="preserve"> годах </w:t>
      </w:r>
      <w:r w:rsidRPr="00E0330A">
        <w:rPr>
          <w:rFonts w:eastAsia="Calibri"/>
          <w:szCs w:val="28"/>
          <w:lang w:eastAsia="en-US"/>
        </w:rPr>
        <w:t>предусмотрены бюджетные ассигно</w:t>
      </w:r>
      <w:r w:rsidR="00865FDB">
        <w:rPr>
          <w:rFonts w:eastAsia="Calibri"/>
          <w:szCs w:val="28"/>
          <w:lang w:eastAsia="en-US"/>
        </w:rPr>
        <w:t>вания в сумме 10</w:t>
      </w:r>
      <w:r>
        <w:rPr>
          <w:rFonts w:eastAsia="Calibri"/>
          <w:szCs w:val="28"/>
          <w:lang w:eastAsia="en-US"/>
        </w:rPr>
        <w:t>,0 тыс. рублей ежегодно.</w:t>
      </w:r>
    </w:p>
    <w:p w:rsidR="009B4AD9" w:rsidRDefault="009B4AD9" w:rsidP="009B4AD9">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p>
    <w:p w:rsidR="009B4AD9" w:rsidRPr="00581AC1" w:rsidRDefault="009B4AD9" w:rsidP="009B4AD9">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r w:rsidRPr="00581AC1">
        <w:rPr>
          <w:b/>
          <w:bCs/>
          <w:color w:val="000000"/>
          <w:szCs w:val="28"/>
        </w:rPr>
        <w:t>РАЗДЕЛ</w:t>
      </w:r>
    </w:p>
    <w:p w:rsidR="009B4AD9" w:rsidRPr="00581AC1" w:rsidRDefault="009B4AD9" w:rsidP="009B4AD9">
      <w:pPr>
        <w:widowControl w:val="0"/>
        <w:tabs>
          <w:tab w:val="left" w:pos="90"/>
          <w:tab w:val="center" w:pos="5970"/>
          <w:tab w:val="right" w:pos="8670"/>
          <w:tab w:val="right" w:pos="10545"/>
        </w:tabs>
        <w:autoSpaceDE w:val="0"/>
        <w:autoSpaceDN w:val="0"/>
        <w:adjustRightInd w:val="0"/>
        <w:spacing w:before="16"/>
        <w:jc w:val="center"/>
        <w:rPr>
          <w:b/>
          <w:bCs/>
          <w:color w:val="000000"/>
          <w:szCs w:val="28"/>
        </w:rPr>
      </w:pPr>
      <w:r w:rsidRPr="00581AC1">
        <w:rPr>
          <w:b/>
          <w:bCs/>
          <w:color w:val="000000"/>
          <w:szCs w:val="28"/>
        </w:rPr>
        <w:t>«МЕЖБЮДЖЕТНЫЕ ТРАНСФЕРТЫ</w:t>
      </w:r>
    </w:p>
    <w:p w:rsidR="009B4AD9" w:rsidRPr="00581AC1" w:rsidRDefault="009B4AD9" w:rsidP="009B4AD9">
      <w:pPr>
        <w:widowControl w:val="0"/>
        <w:tabs>
          <w:tab w:val="left" w:pos="90"/>
        </w:tabs>
        <w:autoSpaceDE w:val="0"/>
        <w:autoSpaceDN w:val="0"/>
        <w:adjustRightInd w:val="0"/>
        <w:jc w:val="center"/>
        <w:rPr>
          <w:b/>
          <w:bCs/>
          <w:color w:val="000000"/>
          <w:szCs w:val="28"/>
        </w:rPr>
      </w:pPr>
      <w:r w:rsidRPr="00581AC1">
        <w:rPr>
          <w:b/>
          <w:bCs/>
          <w:color w:val="000000"/>
          <w:szCs w:val="28"/>
        </w:rPr>
        <w:t>ОБЩЕГО ХАРАКТЕРА БЮДЖЕТАМ</w:t>
      </w:r>
    </w:p>
    <w:p w:rsidR="009B4AD9" w:rsidRPr="00581AC1" w:rsidRDefault="009B4AD9" w:rsidP="009B4AD9">
      <w:pPr>
        <w:widowControl w:val="0"/>
        <w:tabs>
          <w:tab w:val="left" w:pos="90"/>
        </w:tabs>
        <w:autoSpaceDE w:val="0"/>
        <w:autoSpaceDN w:val="0"/>
        <w:adjustRightInd w:val="0"/>
        <w:jc w:val="center"/>
        <w:rPr>
          <w:b/>
          <w:bCs/>
          <w:color w:val="000000"/>
          <w:szCs w:val="28"/>
        </w:rPr>
      </w:pPr>
      <w:r w:rsidRPr="00581AC1">
        <w:rPr>
          <w:b/>
          <w:bCs/>
          <w:color w:val="000000"/>
          <w:szCs w:val="28"/>
        </w:rPr>
        <w:t xml:space="preserve">БЮДЖЕТНОЙ СИСТЕМЫ </w:t>
      </w:r>
    </w:p>
    <w:p w:rsidR="009B4AD9" w:rsidRPr="00581AC1" w:rsidRDefault="009B4AD9" w:rsidP="009B4AD9">
      <w:pPr>
        <w:widowControl w:val="0"/>
        <w:tabs>
          <w:tab w:val="left" w:pos="90"/>
        </w:tabs>
        <w:autoSpaceDE w:val="0"/>
        <w:autoSpaceDN w:val="0"/>
        <w:adjustRightInd w:val="0"/>
        <w:jc w:val="center"/>
        <w:rPr>
          <w:b/>
          <w:bCs/>
          <w:color w:val="000000"/>
          <w:szCs w:val="28"/>
        </w:rPr>
      </w:pPr>
      <w:r w:rsidRPr="00581AC1">
        <w:rPr>
          <w:b/>
          <w:bCs/>
          <w:color w:val="000000"/>
          <w:szCs w:val="28"/>
        </w:rPr>
        <w:t>РОССИЙСКОЙ ФЕДЕРАЦИИ»</w:t>
      </w:r>
    </w:p>
    <w:p w:rsidR="009B4AD9" w:rsidRPr="00DE3F47" w:rsidRDefault="009B4AD9" w:rsidP="009B4AD9">
      <w:pPr>
        <w:autoSpaceDE w:val="0"/>
        <w:autoSpaceDN w:val="0"/>
        <w:adjustRightInd w:val="0"/>
        <w:ind w:firstLine="709"/>
        <w:jc w:val="both"/>
        <w:outlineLvl w:val="0"/>
        <w:rPr>
          <w:rFonts w:eastAsia="Calibri"/>
          <w:szCs w:val="28"/>
          <w:lang w:eastAsia="en-US"/>
        </w:rPr>
      </w:pPr>
      <w:r w:rsidRPr="00581AC1">
        <w:rPr>
          <w:rFonts w:eastAsia="Calibri"/>
          <w:szCs w:val="28"/>
          <w:lang w:eastAsia="en-US"/>
        </w:rPr>
        <w:t xml:space="preserve">В проекте местного бюджета по разделу </w:t>
      </w:r>
      <w:r w:rsidRPr="00581AC1">
        <w:rPr>
          <w:rFonts w:eastAsia="Calibri"/>
          <w:szCs w:val="28"/>
        </w:rPr>
        <w:t xml:space="preserve">«Межбюджетные трансферты общего характера бюджетам бюджетной системы Российской Федерации» </w:t>
      </w:r>
      <w:r w:rsidRPr="00581AC1">
        <w:rPr>
          <w:rFonts w:eastAsia="Calibri"/>
          <w:szCs w:val="28"/>
          <w:lang w:eastAsia="en-US"/>
        </w:rPr>
        <w:t>на 20</w:t>
      </w:r>
      <w:r>
        <w:rPr>
          <w:rFonts w:eastAsia="Calibri"/>
          <w:szCs w:val="28"/>
          <w:lang w:eastAsia="en-US"/>
        </w:rPr>
        <w:t>2</w:t>
      </w:r>
      <w:r w:rsidR="00865FDB">
        <w:rPr>
          <w:rFonts w:eastAsia="Calibri"/>
          <w:szCs w:val="28"/>
          <w:lang w:eastAsia="en-US"/>
        </w:rPr>
        <w:t>3</w:t>
      </w:r>
      <w:r w:rsidRPr="00581AC1">
        <w:rPr>
          <w:rFonts w:eastAsia="Calibri"/>
          <w:szCs w:val="28"/>
          <w:lang w:eastAsia="en-US"/>
        </w:rPr>
        <w:t xml:space="preserve"> год предусмотрены </w:t>
      </w:r>
      <w:r w:rsidRPr="00DE3F47">
        <w:rPr>
          <w:rFonts w:eastAsia="Calibri"/>
          <w:szCs w:val="28"/>
          <w:lang w:eastAsia="en-US"/>
        </w:rPr>
        <w:t xml:space="preserve">бюджетные ассигнования в сумме </w:t>
      </w:r>
      <w:r w:rsidR="00865FDB">
        <w:rPr>
          <w:rFonts w:eastAsia="Calibri"/>
          <w:szCs w:val="28"/>
          <w:lang w:eastAsia="en-US"/>
        </w:rPr>
        <w:t>73,0</w:t>
      </w:r>
      <w:r w:rsidRPr="00DE3F47">
        <w:rPr>
          <w:rFonts w:eastAsia="Calibri"/>
          <w:szCs w:val="28"/>
          <w:lang w:eastAsia="en-US"/>
        </w:rPr>
        <w:t xml:space="preserve"> тыс. рублей, на 202</w:t>
      </w:r>
      <w:r w:rsidR="00865FDB">
        <w:rPr>
          <w:rFonts w:eastAsia="Calibri"/>
          <w:szCs w:val="28"/>
          <w:lang w:eastAsia="en-US"/>
        </w:rPr>
        <w:t>4 год – 77,0</w:t>
      </w:r>
      <w:r w:rsidRPr="00DE3F47">
        <w:rPr>
          <w:rFonts w:eastAsia="Calibri"/>
          <w:szCs w:val="28"/>
          <w:lang w:eastAsia="en-US"/>
        </w:rPr>
        <w:t xml:space="preserve"> тыс. рублей и на 202</w:t>
      </w:r>
      <w:r w:rsidR="00865FDB">
        <w:rPr>
          <w:rFonts w:eastAsia="Calibri"/>
          <w:szCs w:val="28"/>
          <w:lang w:eastAsia="en-US"/>
        </w:rPr>
        <w:t>5 год – 80,1</w:t>
      </w:r>
      <w:r w:rsidRPr="00DE3F47">
        <w:rPr>
          <w:rFonts w:eastAsia="Calibri"/>
          <w:szCs w:val="28"/>
          <w:lang w:eastAsia="en-US"/>
        </w:rPr>
        <w:t xml:space="preserve"> тыс. рублей.</w:t>
      </w:r>
    </w:p>
    <w:p w:rsidR="009B4AD9" w:rsidRPr="00DE3F47" w:rsidRDefault="009B4AD9" w:rsidP="009B4AD9">
      <w:pPr>
        <w:jc w:val="both"/>
        <w:rPr>
          <w:bCs/>
          <w:color w:val="000000"/>
          <w:szCs w:val="28"/>
        </w:rPr>
      </w:pPr>
      <w:r w:rsidRPr="00DE3F47">
        <w:rPr>
          <w:bCs/>
          <w:color w:val="000000"/>
          <w:szCs w:val="28"/>
        </w:rPr>
        <w:tab/>
        <w:t xml:space="preserve">Иные межбюджетные </w:t>
      </w:r>
      <w:r w:rsidR="00865FDB" w:rsidRPr="00DE3F47">
        <w:rPr>
          <w:bCs/>
          <w:color w:val="000000"/>
          <w:szCs w:val="28"/>
        </w:rPr>
        <w:t>трансферты, передаваемые</w:t>
      </w:r>
      <w:r w:rsidRPr="00DE3F47">
        <w:rPr>
          <w:bCs/>
          <w:color w:val="000000"/>
          <w:szCs w:val="28"/>
        </w:rPr>
        <w:t xml:space="preserve"> из бюджетов сельских поселений в бюджет муниципального района и направляемые на финансирование расходов, связанных с осуществлением части полномочий органов местного самоуправления на 20</w:t>
      </w:r>
      <w:r>
        <w:rPr>
          <w:bCs/>
          <w:color w:val="000000"/>
          <w:szCs w:val="28"/>
        </w:rPr>
        <w:t>2</w:t>
      </w:r>
      <w:r w:rsidR="00865FDB">
        <w:rPr>
          <w:bCs/>
          <w:color w:val="000000"/>
          <w:szCs w:val="28"/>
        </w:rPr>
        <w:t>3-2025</w:t>
      </w:r>
      <w:r w:rsidRPr="00DE3F47">
        <w:rPr>
          <w:bCs/>
          <w:color w:val="000000"/>
          <w:szCs w:val="28"/>
        </w:rPr>
        <w:t xml:space="preserve"> год</w:t>
      </w:r>
      <w:r>
        <w:rPr>
          <w:bCs/>
          <w:color w:val="000000"/>
          <w:szCs w:val="28"/>
        </w:rPr>
        <w:t>ы</w:t>
      </w:r>
      <w:r w:rsidRPr="00DE3F47">
        <w:rPr>
          <w:bCs/>
          <w:color w:val="000000"/>
          <w:szCs w:val="28"/>
        </w:rPr>
        <w:t xml:space="preserve"> по осуществлению внутреннего муниципального финансового контроля</w:t>
      </w:r>
    </w:p>
    <w:p w:rsidR="009B4AD9" w:rsidRPr="00DE3F47" w:rsidRDefault="009B4AD9" w:rsidP="009B4AD9">
      <w:pPr>
        <w:widowControl w:val="0"/>
        <w:tabs>
          <w:tab w:val="left" w:pos="90"/>
          <w:tab w:val="center" w:pos="5970"/>
          <w:tab w:val="center" w:pos="6532"/>
          <w:tab w:val="right" w:pos="8670"/>
          <w:tab w:val="right" w:pos="10545"/>
        </w:tabs>
        <w:autoSpaceDE w:val="0"/>
        <w:autoSpaceDN w:val="0"/>
        <w:adjustRightInd w:val="0"/>
        <w:ind w:firstLine="709"/>
        <w:jc w:val="both"/>
        <w:rPr>
          <w:bCs/>
          <w:kern w:val="28"/>
          <w:szCs w:val="28"/>
        </w:rPr>
      </w:pPr>
      <w:r w:rsidRPr="00DE3F47">
        <w:rPr>
          <w:bCs/>
          <w:kern w:val="28"/>
          <w:szCs w:val="28"/>
        </w:rPr>
        <w:t xml:space="preserve">Указанные межбюджетные трансферты распределены </w:t>
      </w:r>
      <w:r w:rsidR="00865FDB" w:rsidRPr="00DE3F47">
        <w:rPr>
          <w:bCs/>
          <w:kern w:val="28"/>
          <w:szCs w:val="28"/>
        </w:rPr>
        <w:t>по разделам</w:t>
      </w:r>
      <w:r w:rsidRPr="00DE3F47">
        <w:rPr>
          <w:bCs/>
          <w:kern w:val="28"/>
          <w:szCs w:val="28"/>
        </w:rPr>
        <w:t xml:space="preserve"> бюджетной классификации расходов, в том числе:</w:t>
      </w:r>
    </w:p>
    <w:p w:rsidR="00865FDB" w:rsidRPr="00DE3F47" w:rsidRDefault="009B4AD9" w:rsidP="00865FDB">
      <w:pPr>
        <w:autoSpaceDE w:val="0"/>
        <w:autoSpaceDN w:val="0"/>
        <w:adjustRightInd w:val="0"/>
        <w:ind w:firstLine="709"/>
        <w:jc w:val="both"/>
        <w:outlineLvl w:val="0"/>
        <w:rPr>
          <w:rFonts w:eastAsia="Calibri"/>
          <w:szCs w:val="28"/>
          <w:lang w:eastAsia="en-US"/>
        </w:rPr>
      </w:pPr>
      <w:r w:rsidRPr="00DE3F47">
        <w:rPr>
          <w:rFonts w:eastAsiaTheme="minorHAnsi"/>
          <w:szCs w:val="28"/>
          <w:lang w:eastAsia="en-US"/>
        </w:rPr>
        <w:t xml:space="preserve">- по разделу 1400 «Межбюджетные трансферты общего характера бюджетам бюджетной системы Российской Федерации» – </w:t>
      </w:r>
      <w:r w:rsidR="00865FDB" w:rsidRPr="00581AC1">
        <w:rPr>
          <w:rFonts w:eastAsia="Calibri"/>
          <w:szCs w:val="28"/>
          <w:lang w:eastAsia="en-US"/>
        </w:rPr>
        <w:t>20</w:t>
      </w:r>
      <w:r w:rsidR="00865FDB">
        <w:rPr>
          <w:rFonts w:eastAsia="Calibri"/>
          <w:szCs w:val="28"/>
          <w:lang w:eastAsia="en-US"/>
        </w:rPr>
        <w:t>23</w:t>
      </w:r>
      <w:r w:rsidR="00865FDB" w:rsidRPr="00581AC1">
        <w:rPr>
          <w:rFonts w:eastAsia="Calibri"/>
          <w:szCs w:val="28"/>
          <w:lang w:eastAsia="en-US"/>
        </w:rPr>
        <w:t xml:space="preserve"> год предусмотрены </w:t>
      </w:r>
      <w:r w:rsidR="00865FDB" w:rsidRPr="00DE3F47">
        <w:rPr>
          <w:rFonts w:eastAsia="Calibri"/>
          <w:szCs w:val="28"/>
          <w:lang w:eastAsia="en-US"/>
        </w:rPr>
        <w:t xml:space="preserve">бюджетные ассигнования в сумме </w:t>
      </w:r>
      <w:r w:rsidR="00865FDB">
        <w:rPr>
          <w:rFonts w:eastAsia="Calibri"/>
          <w:szCs w:val="28"/>
          <w:lang w:eastAsia="en-US"/>
        </w:rPr>
        <w:t>73,0</w:t>
      </w:r>
      <w:r w:rsidR="00865FDB" w:rsidRPr="00DE3F47">
        <w:rPr>
          <w:rFonts w:eastAsia="Calibri"/>
          <w:szCs w:val="28"/>
          <w:lang w:eastAsia="en-US"/>
        </w:rPr>
        <w:t xml:space="preserve"> тыс. рублей, на 202</w:t>
      </w:r>
      <w:r w:rsidR="00865FDB">
        <w:rPr>
          <w:rFonts w:eastAsia="Calibri"/>
          <w:szCs w:val="28"/>
          <w:lang w:eastAsia="en-US"/>
        </w:rPr>
        <w:t>4 год – 77,0</w:t>
      </w:r>
      <w:r w:rsidR="00865FDB" w:rsidRPr="00DE3F47">
        <w:rPr>
          <w:rFonts w:eastAsia="Calibri"/>
          <w:szCs w:val="28"/>
          <w:lang w:eastAsia="en-US"/>
        </w:rPr>
        <w:t xml:space="preserve"> тыс. рублей и на 202</w:t>
      </w:r>
      <w:r w:rsidR="00865FDB">
        <w:rPr>
          <w:rFonts w:eastAsia="Calibri"/>
          <w:szCs w:val="28"/>
          <w:lang w:eastAsia="en-US"/>
        </w:rPr>
        <w:t>5 год – 80,1</w:t>
      </w:r>
      <w:r w:rsidR="00865FDB" w:rsidRPr="00DE3F47">
        <w:rPr>
          <w:rFonts w:eastAsia="Calibri"/>
          <w:szCs w:val="28"/>
          <w:lang w:eastAsia="en-US"/>
        </w:rPr>
        <w:t xml:space="preserve"> тыс. рублей.</w:t>
      </w:r>
    </w:p>
    <w:p w:rsidR="009B4AD9" w:rsidRPr="00DE3F47" w:rsidRDefault="009B4AD9" w:rsidP="009B4AD9">
      <w:pPr>
        <w:autoSpaceDE w:val="0"/>
        <w:autoSpaceDN w:val="0"/>
        <w:adjustRightInd w:val="0"/>
        <w:ind w:firstLine="708"/>
        <w:jc w:val="both"/>
        <w:rPr>
          <w:rFonts w:eastAsiaTheme="minorHAnsi"/>
          <w:szCs w:val="28"/>
          <w:lang w:eastAsia="en-US"/>
        </w:rPr>
      </w:pPr>
    </w:p>
    <w:p w:rsidR="009B4AD9" w:rsidRPr="00581AC1" w:rsidRDefault="009B4AD9" w:rsidP="009B4AD9">
      <w:pPr>
        <w:widowControl w:val="0"/>
        <w:tabs>
          <w:tab w:val="left" w:pos="90"/>
          <w:tab w:val="center" w:pos="5970"/>
          <w:tab w:val="center" w:pos="6532"/>
          <w:tab w:val="right" w:pos="8670"/>
          <w:tab w:val="right" w:pos="10545"/>
        </w:tabs>
        <w:autoSpaceDE w:val="0"/>
        <w:autoSpaceDN w:val="0"/>
        <w:adjustRightInd w:val="0"/>
        <w:jc w:val="center"/>
        <w:rPr>
          <w:b/>
          <w:bCs/>
          <w:kern w:val="28"/>
          <w:szCs w:val="28"/>
        </w:rPr>
      </w:pPr>
    </w:p>
    <w:p w:rsidR="009B4AD9" w:rsidRPr="0006327B" w:rsidRDefault="009B4AD9" w:rsidP="009B4AD9">
      <w:pPr>
        <w:jc w:val="center"/>
        <w:rPr>
          <w:bCs/>
          <w:iCs/>
          <w:szCs w:val="28"/>
        </w:rPr>
      </w:pPr>
      <w:r w:rsidRPr="0006327B">
        <w:rPr>
          <w:b/>
          <w:szCs w:val="28"/>
        </w:rPr>
        <w:t xml:space="preserve">Субвенции бюджету </w:t>
      </w:r>
      <w:r>
        <w:rPr>
          <w:b/>
          <w:szCs w:val="28"/>
        </w:rPr>
        <w:t>Ленинского</w:t>
      </w:r>
      <w:r w:rsidRPr="0006327B">
        <w:rPr>
          <w:b/>
          <w:szCs w:val="28"/>
        </w:rPr>
        <w:t xml:space="preserve"> сельского поселения</w:t>
      </w:r>
    </w:p>
    <w:p w:rsidR="009B4AD9" w:rsidRDefault="009B4AD9" w:rsidP="009B4AD9">
      <w:pPr>
        <w:ind w:firstLine="709"/>
        <w:jc w:val="both"/>
        <w:rPr>
          <w:szCs w:val="28"/>
          <w:lang w:eastAsia="en-US"/>
        </w:rPr>
      </w:pPr>
    </w:p>
    <w:p w:rsidR="009B4AD9" w:rsidRPr="0006327B" w:rsidRDefault="009B4AD9" w:rsidP="009B4AD9">
      <w:pPr>
        <w:ind w:firstLine="709"/>
        <w:jc w:val="both"/>
        <w:rPr>
          <w:szCs w:val="28"/>
        </w:rPr>
      </w:pPr>
      <w:r w:rsidRPr="0006327B">
        <w:rPr>
          <w:szCs w:val="28"/>
          <w:lang w:eastAsia="en-US"/>
        </w:rPr>
        <w:t>Общий объем субвенций,</w:t>
      </w:r>
      <w:r>
        <w:rPr>
          <w:szCs w:val="28"/>
          <w:lang w:eastAsia="en-US"/>
        </w:rPr>
        <w:t xml:space="preserve"> </w:t>
      </w:r>
      <w:r w:rsidRPr="0006327B">
        <w:rPr>
          <w:szCs w:val="28"/>
          <w:lang w:eastAsia="en-US"/>
        </w:rPr>
        <w:t xml:space="preserve">выделяемых бюджету </w:t>
      </w:r>
      <w:r>
        <w:rPr>
          <w:szCs w:val="28"/>
          <w:lang w:eastAsia="en-US"/>
        </w:rPr>
        <w:t xml:space="preserve">Ленинского </w:t>
      </w:r>
      <w:r w:rsidRPr="0006327B">
        <w:rPr>
          <w:szCs w:val="28"/>
          <w:lang w:eastAsia="en-US"/>
        </w:rPr>
        <w:t>сельского поселения</w:t>
      </w:r>
      <w:r>
        <w:rPr>
          <w:szCs w:val="28"/>
          <w:lang w:eastAsia="en-US"/>
        </w:rPr>
        <w:t xml:space="preserve"> </w:t>
      </w:r>
      <w:r w:rsidRPr="0006327B">
        <w:rPr>
          <w:bCs/>
          <w:iCs/>
          <w:szCs w:val="28"/>
        </w:rPr>
        <w:t xml:space="preserve">на осуществление </w:t>
      </w:r>
      <w:r w:rsidR="00865FDB" w:rsidRPr="0006327B">
        <w:rPr>
          <w:bCs/>
          <w:iCs/>
          <w:szCs w:val="28"/>
        </w:rPr>
        <w:t>переданных полномочий Российской Федерации и Ростовской области,</w:t>
      </w:r>
      <w:r w:rsidRPr="0006327B">
        <w:rPr>
          <w:szCs w:val="28"/>
          <w:lang w:eastAsia="en-US"/>
        </w:rPr>
        <w:t xml:space="preserve"> предусматривается на </w:t>
      </w:r>
      <w:r>
        <w:rPr>
          <w:szCs w:val="28"/>
          <w:lang w:eastAsia="en-US"/>
        </w:rPr>
        <w:t>202</w:t>
      </w:r>
      <w:r w:rsidR="00865FDB">
        <w:rPr>
          <w:szCs w:val="28"/>
          <w:lang w:eastAsia="en-US"/>
        </w:rPr>
        <w:t>3</w:t>
      </w:r>
      <w:r>
        <w:rPr>
          <w:szCs w:val="28"/>
          <w:lang w:eastAsia="en-US"/>
        </w:rPr>
        <w:t xml:space="preserve"> </w:t>
      </w:r>
      <w:r w:rsidRPr="0006327B">
        <w:rPr>
          <w:szCs w:val="28"/>
          <w:lang w:eastAsia="en-US"/>
        </w:rPr>
        <w:t xml:space="preserve">год в сумме </w:t>
      </w:r>
      <w:r w:rsidR="00865FDB">
        <w:rPr>
          <w:szCs w:val="28"/>
          <w:lang w:eastAsia="en-US"/>
        </w:rPr>
        <w:t xml:space="preserve">109,7 </w:t>
      </w:r>
      <w:r w:rsidR="00865FDB" w:rsidRPr="002F372B">
        <w:rPr>
          <w:szCs w:val="28"/>
          <w:lang w:eastAsia="en-US"/>
        </w:rPr>
        <w:t>тысяч рублей</w:t>
      </w:r>
      <w:r w:rsidRPr="002F372B">
        <w:rPr>
          <w:szCs w:val="28"/>
          <w:lang w:eastAsia="en-US"/>
        </w:rPr>
        <w:t>, на 202</w:t>
      </w:r>
      <w:r w:rsidR="00865FDB">
        <w:rPr>
          <w:szCs w:val="28"/>
          <w:lang w:eastAsia="en-US"/>
        </w:rPr>
        <w:t xml:space="preserve">4 </w:t>
      </w:r>
      <w:r w:rsidRPr="002F372B">
        <w:rPr>
          <w:szCs w:val="28"/>
          <w:lang w:eastAsia="en-US"/>
        </w:rPr>
        <w:t xml:space="preserve">в сумме </w:t>
      </w:r>
      <w:r w:rsidR="00865FDB">
        <w:rPr>
          <w:szCs w:val="28"/>
          <w:lang w:eastAsia="en-US"/>
        </w:rPr>
        <w:t xml:space="preserve">113,5 </w:t>
      </w:r>
      <w:r w:rsidR="00865FDB" w:rsidRPr="002F372B">
        <w:rPr>
          <w:szCs w:val="28"/>
          <w:lang w:eastAsia="en-US"/>
        </w:rPr>
        <w:t>тыс. рублей</w:t>
      </w:r>
      <w:r w:rsidRPr="002F372B">
        <w:rPr>
          <w:szCs w:val="28"/>
          <w:lang w:eastAsia="en-US"/>
        </w:rPr>
        <w:t xml:space="preserve"> и на 202</w:t>
      </w:r>
      <w:r w:rsidR="00865FDB">
        <w:rPr>
          <w:szCs w:val="28"/>
          <w:lang w:eastAsia="en-US"/>
        </w:rPr>
        <w:t>5</w:t>
      </w:r>
      <w:r w:rsidRPr="002F372B">
        <w:rPr>
          <w:szCs w:val="28"/>
          <w:lang w:eastAsia="en-US"/>
        </w:rPr>
        <w:t xml:space="preserve"> годы 0,0 тыс. рублей</w:t>
      </w:r>
      <w:r w:rsidRPr="0006327B">
        <w:rPr>
          <w:szCs w:val="28"/>
          <w:lang w:eastAsia="en-US"/>
        </w:rPr>
        <w:t xml:space="preserve">. </w:t>
      </w:r>
    </w:p>
    <w:p w:rsidR="009B4AD9" w:rsidRPr="0006327B" w:rsidRDefault="009B4AD9" w:rsidP="009B4AD9">
      <w:pPr>
        <w:keepNext/>
        <w:spacing w:before="240" w:after="60"/>
        <w:ind w:firstLine="709"/>
        <w:jc w:val="center"/>
        <w:outlineLvl w:val="0"/>
        <w:rPr>
          <w:bCs/>
          <w:kern w:val="28"/>
          <w:szCs w:val="28"/>
        </w:rPr>
      </w:pPr>
      <w:r w:rsidRPr="0006327B">
        <w:rPr>
          <w:b/>
          <w:bCs/>
          <w:kern w:val="28"/>
          <w:szCs w:val="28"/>
        </w:rPr>
        <w:lastRenderedPageBreak/>
        <w:t>VI</w:t>
      </w:r>
      <w:r w:rsidRPr="0006327B">
        <w:rPr>
          <w:b/>
          <w:bCs/>
          <w:kern w:val="28"/>
          <w:szCs w:val="28"/>
          <w:lang w:val="en-US"/>
        </w:rPr>
        <w:t>I</w:t>
      </w:r>
      <w:r w:rsidRPr="0006327B">
        <w:rPr>
          <w:b/>
          <w:bCs/>
          <w:kern w:val="28"/>
          <w:szCs w:val="28"/>
        </w:rPr>
        <w:t>. Источники финансирования дефицита местного бюджета</w:t>
      </w:r>
    </w:p>
    <w:p w:rsidR="009B4AD9" w:rsidRDefault="009B4AD9" w:rsidP="009B4AD9">
      <w:pPr>
        <w:ind w:firstLine="709"/>
        <w:jc w:val="both"/>
        <w:rPr>
          <w:szCs w:val="28"/>
        </w:rPr>
      </w:pPr>
      <w:r w:rsidRPr="0006327B">
        <w:rPr>
          <w:szCs w:val="28"/>
        </w:rPr>
        <w:t>Источники финансирования дефицита местного бюджета запланированы в202</w:t>
      </w:r>
      <w:r w:rsidR="00865FDB">
        <w:rPr>
          <w:szCs w:val="28"/>
        </w:rPr>
        <w:t>3</w:t>
      </w:r>
      <w:r w:rsidRPr="0006327B">
        <w:rPr>
          <w:szCs w:val="28"/>
        </w:rPr>
        <w:t>-202</w:t>
      </w:r>
      <w:r w:rsidR="00865FDB">
        <w:rPr>
          <w:szCs w:val="28"/>
        </w:rPr>
        <w:t>5</w:t>
      </w:r>
      <w:r w:rsidRPr="0006327B">
        <w:rPr>
          <w:szCs w:val="28"/>
        </w:rPr>
        <w:t xml:space="preserve"> в сумме 0,0 </w:t>
      </w:r>
      <w:r w:rsidR="00542AB3">
        <w:rPr>
          <w:szCs w:val="28"/>
        </w:rPr>
        <w:t>тыс. р</w:t>
      </w:r>
      <w:r w:rsidR="00865FDB" w:rsidRPr="0006327B">
        <w:rPr>
          <w:szCs w:val="28"/>
        </w:rPr>
        <w:t>ублей</w:t>
      </w:r>
      <w:r w:rsidR="00542AB3">
        <w:rPr>
          <w:szCs w:val="28"/>
        </w:rPr>
        <w:t>.</w:t>
      </w:r>
    </w:p>
    <w:p w:rsidR="00542AB3" w:rsidRDefault="00542AB3" w:rsidP="009B4AD9">
      <w:pPr>
        <w:ind w:firstLine="709"/>
        <w:jc w:val="both"/>
        <w:rPr>
          <w:szCs w:val="28"/>
        </w:rPr>
      </w:pPr>
    </w:p>
    <w:p w:rsidR="00542AB3" w:rsidRDefault="00542AB3" w:rsidP="009B4AD9">
      <w:pPr>
        <w:ind w:firstLine="709"/>
        <w:jc w:val="both"/>
        <w:rPr>
          <w:szCs w:val="28"/>
        </w:rPr>
      </w:pPr>
    </w:p>
    <w:p w:rsidR="00542AB3" w:rsidRDefault="00542AB3" w:rsidP="009B4AD9">
      <w:pPr>
        <w:ind w:firstLine="709"/>
        <w:jc w:val="both"/>
        <w:rPr>
          <w:szCs w:val="28"/>
        </w:rPr>
      </w:pPr>
    </w:p>
    <w:p w:rsidR="00542AB3" w:rsidRDefault="00542AB3" w:rsidP="009B4AD9">
      <w:pPr>
        <w:ind w:firstLine="709"/>
        <w:jc w:val="both"/>
        <w:rPr>
          <w:szCs w:val="28"/>
        </w:rPr>
      </w:pPr>
      <w:bookmarkStart w:id="0" w:name="_GoBack"/>
      <w:bookmarkEnd w:id="0"/>
    </w:p>
    <w:p w:rsidR="00542AB3" w:rsidRDefault="00542AB3" w:rsidP="009B4AD9">
      <w:pPr>
        <w:ind w:firstLine="709"/>
        <w:jc w:val="both"/>
        <w:rPr>
          <w:szCs w:val="28"/>
        </w:rPr>
      </w:pPr>
    </w:p>
    <w:p w:rsidR="00542AB3" w:rsidRDefault="00542AB3" w:rsidP="009B4AD9">
      <w:pPr>
        <w:ind w:firstLine="709"/>
        <w:jc w:val="both"/>
        <w:rPr>
          <w:szCs w:val="28"/>
        </w:rPr>
      </w:pPr>
    </w:p>
    <w:p w:rsidR="009B4AD9" w:rsidRPr="00471C5A" w:rsidRDefault="009B4AD9" w:rsidP="009B4AD9">
      <w:pPr>
        <w:ind w:firstLine="708"/>
        <w:jc w:val="both"/>
        <w:rPr>
          <w:szCs w:val="28"/>
        </w:rPr>
      </w:pPr>
      <w:r w:rsidRPr="0006327B">
        <w:rPr>
          <w:szCs w:val="28"/>
        </w:rPr>
        <w:t xml:space="preserve">Начальник сектора экономики и финансов        </w:t>
      </w:r>
      <w:r>
        <w:rPr>
          <w:szCs w:val="28"/>
        </w:rPr>
        <w:t>Е.В.</w:t>
      </w:r>
      <w:r w:rsidR="00AB5CFD">
        <w:rPr>
          <w:szCs w:val="28"/>
        </w:rPr>
        <w:t xml:space="preserve"> </w:t>
      </w:r>
      <w:r>
        <w:rPr>
          <w:szCs w:val="28"/>
        </w:rPr>
        <w:t>Кюрча</w:t>
      </w:r>
    </w:p>
    <w:p w:rsidR="009B4AD9" w:rsidRDefault="009B4AD9" w:rsidP="009B4AD9">
      <w:pPr>
        <w:ind w:firstLine="709"/>
        <w:jc w:val="both"/>
        <w:rPr>
          <w:szCs w:val="28"/>
        </w:rPr>
      </w:pPr>
    </w:p>
    <w:p w:rsidR="009B4AD9" w:rsidRPr="0006327B" w:rsidRDefault="009B4AD9" w:rsidP="009B4AD9">
      <w:pPr>
        <w:ind w:firstLine="709"/>
        <w:jc w:val="both"/>
        <w:rPr>
          <w:szCs w:val="28"/>
        </w:rPr>
      </w:pPr>
    </w:p>
    <w:p w:rsidR="009B4AD9" w:rsidRPr="00471C5A" w:rsidRDefault="009B4AD9" w:rsidP="009B4AD9">
      <w:pPr>
        <w:ind w:firstLine="708"/>
        <w:jc w:val="both"/>
        <w:rPr>
          <w:szCs w:val="28"/>
        </w:rPr>
      </w:pPr>
    </w:p>
    <w:p w:rsidR="00FF4990" w:rsidRPr="00C206BF" w:rsidRDefault="00FF4990" w:rsidP="00FF4990">
      <w:pPr>
        <w:widowControl w:val="0"/>
        <w:autoSpaceDE w:val="0"/>
        <w:autoSpaceDN w:val="0"/>
        <w:adjustRightInd w:val="0"/>
        <w:ind w:firstLine="709"/>
        <w:jc w:val="both"/>
        <w:rPr>
          <w:color w:val="000000" w:themeColor="text1"/>
          <w:szCs w:val="28"/>
        </w:rPr>
      </w:pPr>
      <w:r w:rsidRPr="00C206BF">
        <w:rPr>
          <w:color w:val="000000" w:themeColor="text1"/>
        </w:rPr>
        <w:t>.</w:t>
      </w:r>
    </w:p>
    <w:sectPr w:rsidR="00FF4990" w:rsidRPr="00C206BF" w:rsidSect="00164016">
      <w:headerReference w:type="default" r:id="rId9"/>
      <w:pgSz w:w="11906" w:h="16838"/>
      <w:pgMar w:top="851" w:right="851"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0F" w:rsidRDefault="00F67A0F" w:rsidP="001957DA">
      <w:r>
        <w:separator/>
      </w:r>
    </w:p>
  </w:endnote>
  <w:endnote w:type="continuationSeparator" w:id="0">
    <w:p w:rsidR="00F67A0F" w:rsidRDefault="00F67A0F" w:rsidP="001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0F" w:rsidRDefault="00F67A0F" w:rsidP="001957DA">
      <w:r>
        <w:separator/>
      </w:r>
    </w:p>
  </w:footnote>
  <w:footnote w:type="continuationSeparator" w:id="0">
    <w:p w:rsidR="00F67A0F" w:rsidRDefault="00F67A0F" w:rsidP="00195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028029"/>
      <w:docPartObj>
        <w:docPartGallery w:val="Page Numbers (Top of Page)"/>
        <w:docPartUnique/>
      </w:docPartObj>
    </w:sdtPr>
    <w:sdtEndPr/>
    <w:sdtContent>
      <w:p w:rsidR="00666F77" w:rsidRDefault="00666F77">
        <w:pPr>
          <w:pStyle w:val="aa"/>
          <w:jc w:val="center"/>
        </w:pPr>
        <w:r>
          <w:rPr>
            <w:noProof/>
          </w:rPr>
          <w:fldChar w:fldCharType="begin"/>
        </w:r>
        <w:r>
          <w:rPr>
            <w:noProof/>
          </w:rPr>
          <w:instrText xml:space="preserve"> PAGE   \* MERGEFORMAT </w:instrText>
        </w:r>
        <w:r>
          <w:rPr>
            <w:noProof/>
          </w:rPr>
          <w:fldChar w:fldCharType="separate"/>
        </w:r>
        <w:r w:rsidR="008C60AB">
          <w:rPr>
            <w:noProof/>
          </w:rPr>
          <w:t>12</w:t>
        </w:r>
        <w:r>
          <w:rPr>
            <w:noProof/>
          </w:rPr>
          <w:fldChar w:fldCharType="end"/>
        </w:r>
      </w:p>
    </w:sdtContent>
  </w:sdt>
  <w:p w:rsidR="00666F77" w:rsidRDefault="00666F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A2083"/>
    <w:multiLevelType w:val="hybridMultilevel"/>
    <w:tmpl w:val="17C65C18"/>
    <w:lvl w:ilvl="0" w:tplc="C4187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E421E97"/>
    <w:multiLevelType w:val="hybridMultilevel"/>
    <w:tmpl w:val="A6B4D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87A5F"/>
    <w:multiLevelType w:val="hybridMultilevel"/>
    <w:tmpl w:val="307A42B8"/>
    <w:lvl w:ilvl="0" w:tplc="E12E5EE0">
      <w:start w:val="1"/>
      <w:numFmt w:val="upperRoman"/>
      <w:lvlText w:val="%1."/>
      <w:lvlJc w:val="left"/>
      <w:pPr>
        <w:ind w:left="4950" w:hanging="720"/>
      </w:pPr>
      <w:rPr>
        <w:rFonts w:hint="default"/>
      </w:rPr>
    </w:lvl>
    <w:lvl w:ilvl="1" w:tplc="04190019" w:tentative="1">
      <w:start w:val="1"/>
      <w:numFmt w:val="lowerLetter"/>
      <w:lvlText w:val="%2."/>
      <w:lvlJc w:val="left"/>
      <w:pPr>
        <w:ind w:left="5310" w:hanging="360"/>
      </w:pPr>
    </w:lvl>
    <w:lvl w:ilvl="2" w:tplc="0419001B" w:tentative="1">
      <w:start w:val="1"/>
      <w:numFmt w:val="lowerRoman"/>
      <w:lvlText w:val="%3."/>
      <w:lvlJc w:val="right"/>
      <w:pPr>
        <w:ind w:left="6030" w:hanging="180"/>
      </w:pPr>
    </w:lvl>
    <w:lvl w:ilvl="3" w:tplc="0419000F" w:tentative="1">
      <w:start w:val="1"/>
      <w:numFmt w:val="decimal"/>
      <w:lvlText w:val="%4."/>
      <w:lvlJc w:val="left"/>
      <w:pPr>
        <w:ind w:left="6750" w:hanging="360"/>
      </w:pPr>
    </w:lvl>
    <w:lvl w:ilvl="4" w:tplc="04190019" w:tentative="1">
      <w:start w:val="1"/>
      <w:numFmt w:val="lowerLetter"/>
      <w:lvlText w:val="%5."/>
      <w:lvlJc w:val="left"/>
      <w:pPr>
        <w:ind w:left="7470" w:hanging="360"/>
      </w:pPr>
    </w:lvl>
    <w:lvl w:ilvl="5" w:tplc="0419001B" w:tentative="1">
      <w:start w:val="1"/>
      <w:numFmt w:val="lowerRoman"/>
      <w:lvlText w:val="%6."/>
      <w:lvlJc w:val="right"/>
      <w:pPr>
        <w:ind w:left="8190" w:hanging="180"/>
      </w:pPr>
    </w:lvl>
    <w:lvl w:ilvl="6" w:tplc="0419000F" w:tentative="1">
      <w:start w:val="1"/>
      <w:numFmt w:val="decimal"/>
      <w:lvlText w:val="%7."/>
      <w:lvlJc w:val="left"/>
      <w:pPr>
        <w:ind w:left="8910" w:hanging="360"/>
      </w:pPr>
    </w:lvl>
    <w:lvl w:ilvl="7" w:tplc="04190019" w:tentative="1">
      <w:start w:val="1"/>
      <w:numFmt w:val="lowerLetter"/>
      <w:lvlText w:val="%8."/>
      <w:lvlJc w:val="left"/>
      <w:pPr>
        <w:ind w:left="9630" w:hanging="360"/>
      </w:pPr>
    </w:lvl>
    <w:lvl w:ilvl="8" w:tplc="0419001B" w:tentative="1">
      <w:start w:val="1"/>
      <w:numFmt w:val="lowerRoman"/>
      <w:lvlText w:val="%9."/>
      <w:lvlJc w:val="right"/>
      <w:pPr>
        <w:ind w:left="10350" w:hanging="180"/>
      </w:pPr>
    </w:lvl>
  </w:abstractNum>
  <w:abstractNum w:abstractNumId="6">
    <w:nsid w:val="11BC04D3"/>
    <w:multiLevelType w:val="hybridMultilevel"/>
    <w:tmpl w:val="ABB02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64F6C"/>
    <w:multiLevelType w:val="hybridMultilevel"/>
    <w:tmpl w:val="20829C5A"/>
    <w:lvl w:ilvl="0" w:tplc="91C0DA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B0897"/>
    <w:multiLevelType w:val="hybridMultilevel"/>
    <w:tmpl w:val="9D902A04"/>
    <w:lvl w:ilvl="0" w:tplc="A178F946">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DA610F"/>
    <w:multiLevelType w:val="hybridMultilevel"/>
    <w:tmpl w:val="1AAC8ACC"/>
    <w:lvl w:ilvl="0" w:tplc="CB7E3E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CF327CD"/>
    <w:multiLevelType w:val="hybridMultilevel"/>
    <w:tmpl w:val="CFCED2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797310"/>
    <w:multiLevelType w:val="multilevel"/>
    <w:tmpl w:val="BCD4AE6A"/>
    <w:lvl w:ilvl="0">
      <w:start w:val="7"/>
      <w:numFmt w:val="decimal"/>
      <w:lvlText w:val="%1."/>
      <w:lvlJc w:val="left"/>
      <w:pPr>
        <w:ind w:left="645" w:hanging="645"/>
      </w:pPr>
      <w:rPr>
        <w:rFonts w:hint="default"/>
        <w:b w:val="0"/>
      </w:rPr>
    </w:lvl>
    <w:lvl w:ilvl="1">
      <w:start w:val="10"/>
      <w:numFmt w:val="decimal"/>
      <w:lvlText w:val="%1.%2."/>
      <w:lvlJc w:val="left"/>
      <w:pPr>
        <w:ind w:left="1430" w:hanging="720"/>
      </w:pPr>
      <w:rPr>
        <w:rFonts w:hint="default"/>
        <w:b/>
        <w:i/>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4276" w:hanging="144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7123" w:hanging="2160"/>
      </w:pPr>
      <w:rPr>
        <w:rFonts w:hint="default"/>
        <w:b w:val="0"/>
      </w:rPr>
    </w:lvl>
    <w:lvl w:ilvl="8">
      <w:start w:val="1"/>
      <w:numFmt w:val="decimal"/>
      <w:lvlText w:val="%1.%2.%3.%4.%5.%6.%7.%8.%9."/>
      <w:lvlJc w:val="left"/>
      <w:pPr>
        <w:ind w:left="7832" w:hanging="2160"/>
      </w:pPr>
      <w:rPr>
        <w:rFonts w:hint="default"/>
        <w:b w:val="0"/>
      </w:rPr>
    </w:lvl>
  </w:abstractNum>
  <w:abstractNum w:abstractNumId="17">
    <w:nsid w:val="33E94063"/>
    <w:multiLevelType w:val="multilevel"/>
    <w:tmpl w:val="988217F0"/>
    <w:lvl w:ilvl="0">
      <w:start w:val="1"/>
      <w:numFmt w:val="decimal"/>
      <w:lvlText w:val="%1."/>
      <w:lvlJc w:val="left"/>
      <w:pPr>
        <w:ind w:left="928" w:hanging="360"/>
      </w:pPr>
      <w:rPr>
        <w:rFonts w:hint="default"/>
        <w:b/>
        <w:i/>
      </w:rPr>
    </w:lvl>
    <w:lvl w:ilvl="1">
      <w:start w:val="9"/>
      <w:numFmt w:val="decimal"/>
      <w:isLgl/>
      <w:lvlText w:val="%1.%2."/>
      <w:lvlJc w:val="left"/>
      <w:pPr>
        <w:ind w:left="1429" w:hanging="720"/>
      </w:pPr>
      <w:rPr>
        <w:rFonts w:hint="default"/>
        <w:b w:val="0"/>
      </w:rPr>
    </w:lvl>
    <w:lvl w:ilvl="2">
      <w:start w:val="1"/>
      <w:numFmt w:val="decimal"/>
      <w:isLgl/>
      <w:lvlText w:val="%1.%2.%3."/>
      <w:lvlJc w:val="left"/>
      <w:pPr>
        <w:ind w:left="1570" w:hanging="720"/>
      </w:pPr>
      <w:rPr>
        <w:rFonts w:hint="default"/>
        <w:b/>
      </w:rPr>
    </w:lvl>
    <w:lvl w:ilvl="3">
      <w:start w:val="1"/>
      <w:numFmt w:val="decimal"/>
      <w:isLgl/>
      <w:lvlText w:val="%1.%2.%3.%4."/>
      <w:lvlJc w:val="left"/>
      <w:pPr>
        <w:ind w:left="2071" w:hanging="1080"/>
      </w:pPr>
      <w:rPr>
        <w:rFonts w:hint="default"/>
        <w:b/>
      </w:rPr>
    </w:lvl>
    <w:lvl w:ilvl="4">
      <w:start w:val="1"/>
      <w:numFmt w:val="decimal"/>
      <w:isLgl/>
      <w:lvlText w:val="%1.%2.%3.%4.%5."/>
      <w:lvlJc w:val="left"/>
      <w:pPr>
        <w:ind w:left="2572" w:hanging="1440"/>
      </w:pPr>
      <w:rPr>
        <w:rFonts w:hint="default"/>
        <w:b/>
      </w:rPr>
    </w:lvl>
    <w:lvl w:ilvl="5">
      <w:start w:val="1"/>
      <w:numFmt w:val="decimal"/>
      <w:isLgl/>
      <w:lvlText w:val="%1.%2.%3.%4.%5.%6."/>
      <w:lvlJc w:val="left"/>
      <w:pPr>
        <w:ind w:left="2713" w:hanging="1440"/>
      </w:pPr>
      <w:rPr>
        <w:rFonts w:hint="default"/>
        <w:b/>
      </w:rPr>
    </w:lvl>
    <w:lvl w:ilvl="6">
      <w:start w:val="1"/>
      <w:numFmt w:val="decimal"/>
      <w:isLgl/>
      <w:lvlText w:val="%1.%2.%3.%4.%5.%6.%7."/>
      <w:lvlJc w:val="left"/>
      <w:pPr>
        <w:ind w:left="3214" w:hanging="1800"/>
      </w:pPr>
      <w:rPr>
        <w:rFonts w:hint="default"/>
        <w:b/>
      </w:rPr>
    </w:lvl>
    <w:lvl w:ilvl="7">
      <w:start w:val="1"/>
      <w:numFmt w:val="decimal"/>
      <w:isLgl/>
      <w:lvlText w:val="%1.%2.%3.%4.%5.%6.%7.%8."/>
      <w:lvlJc w:val="left"/>
      <w:pPr>
        <w:ind w:left="3715" w:hanging="2160"/>
      </w:pPr>
      <w:rPr>
        <w:rFonts w:hint="default"/>
        <w:b/>
      </w:rPr>
    </w:lvl>
    <w:lvl w:ilvl="8">
      <w:start w:val="1"/>
      <w:numFmt w:val="decimal"/>
      <w:isLgl/>
      <w:lvlText w:val="%1.%2.%3.%4.%5.%6.%7.%8.%9."/>
      <w:lvlJc w:val="left"/>
      <w:pPr>
        <w:ind w:left="3856" w:hanging="2160"/>
      </w:pPr>
      <w:rPr>
        <w:rFonts w:hint="default"/>
        <w:b/>
      </w:rPr>
    </w:lvl>
  </w:abstractNum>
  <w:abstractNum w:abstractNumId="18">
    <w:nsid w:val="36395F03"/>
    <w:multiLevelType w:val="hybridMultilevel"/>
    <w:tmpl w:val="37200FA4"/>
    <w:lvl w:ilvl="0" w:tplc="630E9BB6">
      <w:start w:val="1"/>
      <w:numFmt w:val="decimal"/>
      <w:lvlText w:val="%1."/>
      <w:lvlJc w:val="left"/>
      <w:pPr>
        <w:ind w:left="1211" w:hanging="360"/>
      </w:pPr>
      <w:rPr>
        <w:rFonts w:hint="default"/>
        <w:b/>
        <w:i/>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0">
    <w:nsid w:val="37F97D2C"/>
    <w:multiLevelType w:val="hybridMultilevel"/>
    <w:tmpl w:val="C0BA4624"/>
    <w:lvl w:ilvl="0" w:tplc="40462ECC">
      <w:start w:val="1"/>
      <w:numFmt w:val="decimal"/>
      <w:lvlText w:val="%1)"/>
      <w:lvlJc w:val="left"/>
      <w:pPr>
        <w:ind w:left="1069" w:hanging="36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3C4F8E"/>
    <w:multiLevelType w:val="multilevel"/>
    <w:tmpl w:val="71AA2100"/>
    <w:lvl w:ilvl="0">
      <w:start w:val="7"/>
      <w:numFmt w:val="decimal"/>
      <w:lvlText w:val="%1."/>
      <w:lvlJc w:val="left"/>
      <w:pPr>
        <w:ind w:left="480" w:hanging="480"/>
      </w:pPr>
      <w:rPr>
        <w:rFonts w:hint="default"/>
      </w:rPr>
    </w:lvl>
    <w:lvl w:ilvl="1">
      <w:start w:val="1"/>
      <w:numFmt w:val="decimal"/>
      <w:lvlText w:val="%1.%2."/>
      <w:lvlJc w:val="left"/>
      <w:pPr>
        <w:ind w:left="1288" w:hanging="720"/>
      </w:pPr>
      <w:rPr>
        <w:rFonts w:hint="default"/>
        <w:b/>
        <w:i/>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2">
    <w:nsid w:val="3A447270"/>
    <w:multiLevelType w:val="hybridMultilevel"/>
    <w:tmpl w:val="40BE1BA4"/>
    <w:lvl w:ilvl="0" w:tplc="0960E45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AD13513"/>
    <w:multiLevelType w:val="hybridMultilevel"/>
    <w:tmpl w:val="9640B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6E190A"/>
    <w:multiLevelType w:val="hybridMultilevel"/>
    <w:tmpl w:val="207A4CF4"/>
    <w:lvl w:ilvl="0" w:tplc="4E7C4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C96416"/>
    <w:multiLevelType w:val="hybridMultilevel"/>
    <w:tmpl w:val="CA26BB64"/>
    <w:lvl w:ilvl="0" w:tplc="0A40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42855A2"/>
    <w:multiLevelType w:val="hybridMultilevel"/>
    <w:tmpl w:val="BBC62678"/>
    <w:lvl w:ilvl="0" w:tplc="30E0746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29">
    <w:nsid w:val="5C3234D9"/>
    <w:multiLevelType w:val="hybridMultilevel"/>
    <w:tmpl w:val="B726C372"/>
    <w:lvl w:ilvl="0" w:tplc="0E0427C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4754DF"/>
    <w:multiLevelType w:val="hybridMultilevel"/>
    <w:tmpl w:val="39E6AA5C"/>
    <w:lvl w:ilvl="0" w:tplc="B3520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6BE860B6"/>
    <w:multiLevelType w:val="hybridMultilevel"/>
    <w:tmpl w:val="4BE02478"/>
    <w:lvl w:ilvl="0" w:tplc="E28CB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F864A1A"/>
    <w:multiLevelType w:val="hybridMultilevel"/>
    <w:tmpl w:val="E61AF43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5">
    <w:nsid w:val="6FCE072E"/>
    <w:multiLevelType w:val="singleLevel"/>
    <w:tmpl w:val="42842400"/>
    <w:lvl w:ilvl="0">
      <w:numFmt w:val="bullet"/>
      <w:lvlText w:val="-"/>
      <w:lvlJc w:val="left"/>
      <w:pPr>
        <w:tabs>
          <w:tab w:val="num" w:pos="1069"/>
        </w:tabs>
        <w:ind w:left="1069" w:hanging="360"/>
      </w:pPr>
      <w:rPr>
        <w:rFonts w:hint="default"/>
      </w:rPr>
    </w:lvl>
  </w:abstractNum>
  <w:abstractNum w:abstractNumId="36">
    <w:nsid w:val="752D1180"/>
    <w:multiLevelType w:val="hybridMultilevel"/>
    <w:tmpl w:val="B8505606"/>
    <w:lvl w:ilvl="0" w:tplc="A12C8F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A2B1CEC"/>
    <w:multiLevelType w:val="hybridMultilevel"/>
    <w:tmpl w:val="17A80DE4"/>
    <w:lvl w:ilvl="0" w:tplc="62F49824">
      <w:start w:val="1"/>
      <w:numFmt w:val="upperRoman"/>
      <w:lvlText w:val="%1."/>
      <w:lvlJc w:val="left"/>
      <w:pPr>
        <w:tabs>
          <w:tab w:val="num" w:pos="2138"/>
        </w:tabs>
        <w:ind w:left="2138"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7"/>
  </w:num>
  <w:num w:numId="3">
    <w:abstractNumId w:val="18"/>
  </w:num>
  <w:num w:numId="4">
    <w:abstractNumId w:val="33"/>
  </w:num>
  <w:num w:numId="5">
    <w:abstractNumId w:val="29"/>
  </w:num>
  <w:num w:numId="6">
    <w:abstractNumId w:val="4"/>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9"/>
  </w:num>
  <w:num w:numId="10">
    <w:abstractNumId w:val="37"/>
  </w:num>
  <w:num w:numId="11">
    <w:abstractNumId w:val="3"/>
  </w:num>
  <w:num w:numId="12">
    <w:abstractNumId w:val="22"/>
  </w:num>
  <w:num w:numId="13">
    <w:abstractNumId w:val="6"/>
  </w:num>
  <w:num w:numId="14">
    <w:abstractNumId w:val="23"/>
  </w:num>
  <w:num w:numId="15">
    <w:abstractNumId w:val="28"/>
  </w:num>
  <w:num w:numId="16">
    <w:abstractNumId w:val="13"/>
  </w:num>
  <w:num w:numId="17">
    <w:abstractNumId w:val="3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4"/>
  </w:num>
  <w:num w:numId="21">
    <w:abstractNumId w:val="26"/>
  </w:num>
  <w:num w:numId="22">
    <w:abstractNumId w:val="3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0"/>
  </w:num>
  <w:num w:numId="29">
    <w:abstractNumId w:val="30"/>
  </w:num>
  <w:num w:numId="30">
    <w:abstractNumId w:val="25"/>
  </w:num>
  <w:num w:numId="31">
    <w:abstractNumId w:val="8"/>
  </w:num>
  <w:num w:numId="32">
    <w:abstractNumId w:val="16"/>
  </w:num>
  <w:num w:numId="33">
    <w:abstractNumId w:val="21"/>
  </w:num>
  <w:num w:numId="34">
    <w:abstractNumId w:val="2"/>
  </w:num>
  <w:num w:numId="35">
    <w:abstractNumId w:val="11"/>
  </w:num>
  <w:num w:numId="36">
    <w:abstractNumId w:val="27"/>
  </w:num>
  <w:num w:numId="3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5"/>
  </w:num>
  <w:num w:numId="43">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A2D01"/>
    <w:rsid w:val="00000E7A"/>
    <w:rsid w:val="00001FEE"/>
    <w:rsid w:val="00003E33"/>
    <w:rsid w:val="0000533A"/>
    <w:rsid w:val="00007603"/>
    <w:rsid w:val="00007ADE"/>
    <w:rsid w:val="00010CB1"/>
    <w:rsid w:val="00011B3B"/>
    <w:rsid w:val="00011BAF"/>
    <w:rsid w:val="0001285F"/>
    <w:rsid w:val="00014782"/>
    <w:rsid w:val="00016A8E"/>
    <w:rsid w:val="00016ECD"/>
    <w:rsid w:val="00023B79"/>
    <w:rsid w:val="00025A30"/>
    <w:rsid w:val="00031F3D"/>
    <w:rsid w:val="00032484"/>
    <w:rsid w:val="00032D37"/>
    <w:rsid w:val="00034766"/>
    <w:rsid w:val="00036E74"/>
    <w:rsid w:val="00036F30"/>
    <w:rsid w:val="0004202B"/>
    <w:rsid w:val="00042368"/>
    <w:rsid w:val="00045A23"/>
    <w:rsid w:val="00051767"/>
    <w:rsid w:val="000526D1"/>
    <w:rsid w:val="0005279A"/>
    <w:rsid w:val="00052D5D"/>
    <w:rsid w:val="00052D75"/>
    <w:rsid w:val="000543E7"/>
    <w:rsid w:val="00054CFD"/>
    <w:rsid w:val="00056A35"/>
    <w:rsid w:val="00057E69"/>
    <w:rsid w:val="0006137B"/>
    <w:rsid w:val="000638D7"/>
    <w:rsid w:val="00066050"/>
    <w:rsid w:val="00066528"/>
    <w:rsid w:val="0006689F"/>
    <w:rsid w:val="00071707"/>
    <w:rsid w:val="00071906"/>
    <w:rsid w:val="00074753"/>
    <w:rsid w:val="00074E9F"/>
    <w:rsid w:val="000769A0"/>
    <w:rsid w:val="00082A47"/>
    <w:rsid w:val="0008386F"/>
    <w:rsid w:val="00084CF1"/>
    <w:rsid w:val="000865D8"/>
    <w:rsid w:val="00086F4C"/>
    <w:rsid w:val="00087A10"/>
    <w:rsid w:val="000906AA"/>
    <w:rsid w:val="00090C74"/>
    <w:rsid w:val="00094A5A"/>
    <w:rsid w:val="00097EDA"/>
    <w:rsid w:val="00097FD5"/>
    <w:rsid w:val="000A0327"/>
    <w:rsid w:val="000A451B"/>
    <w:rsid w:val="000A61BB"/>
    <w:rsid w:val="000B126E"/>
    <w:rsid w:val="000B4591"/>
    <w:rsid w:val="000C1239"/>
    <w:rsid w:val="000C2063"/>
    <w:rsid w:val="000C275C"/>
    <w:rsid w:val="000C3634"/>
    <w:rsid w:val="000C5857"/>
    <w:rsid w:val="000C5AF0"/>
    <w:rsid w:val="000C73CB"/>
    <w:rsid w:val="000C7D76"/>
    <w:rsid w:val="000D1CD4"/>
    <w:rsid w:val="000D2385"/>
    <w:rsid w:val="000D6F81"/>
    <w:rsid w:val="000D725B"/>
    <w:rsid w:val="000E4544"/>
    <w:rsid w:val="000E4D3B"/>
    <w:rsid w:val="000E5105"/>
    <w:rsid w:val="000E7DCC"/>
    <w:rsid w:val="000F1B29"/>
    <w:rsid w:val="000F4DBA"/>
    <w:rsid w:val="000F5A89"/>
    <w:rsid w:val="000F5B9A"/>
    <w:rsid w:val="00100C1A"/>
    <w:rsid w:val="00101089"/>
    <w:rsid w:val="00103437"/>
    <w:rsid w:val="00107ABD"/>
    <w:rsid w:val="001106E0"/>
    <w:rsid w:val="0011130F"/>
    <w:rsid w:val="00111E79"/>
    <w:rsid w:val="00113AA8"/>
    <w:rsid w:val="00114067"/>
    <w:rsid w:val="00114103"/>
    <w:rsid w:val="00114408"/>
    <w:rsid w:val="00114766"/>
    <w:rsid w:val="0011577B"/>
    <w:rsid w:val="00120427"/>
    <w:rsid w:val="001247E8"/>
    <w:rsid w:val="0012492A"/>
    <w:rsid w:val="00125318"/>
    <w:rsid w:val="001268AA"/>
    <w:rsid w:val="0012711B"/>
    <w:rsid w:val="0012731D"/>
    <w:rsid w:val="00130CC7"/>
    <w:rsid w:val="00136A5D"/>
    <w:rsid w:val="00136B59"/>
    <w:rsid w:val="0013738C"/>
    <w:rsid w:val="001377F5"/>
    <w:rsid w:val="001400F1"/>
    <w:rsid w:val="001420F9"/>
    <w:rsid w:val="001423A8"/>
    <w:rsid w:val="00145586"/>
    <w:rsid w:val="00146589"/>
    <w:rsid w:val="00150787"/>
    <w:rsid w:val="00154BFC"/>
    <w:rsid w:val="001575B4"/>
    <w:rsid w:val="00161B2E"/>
    <w:rsid w:val="00162C41"/>
    <w:rsid w:val="00164016"/>
    <w:rsid w:val="001659CF"/>
    <w:rsid w:val="00165AD1"/>
    <w:rsid w:val="00165AE4"/>
    <w:rsid w:val="00170BAD"/>
    <w:rsid w:val="00172628"/>
    <w:rsid w:val="00172B64"/>
    <w:rsid w:val="00172BA1"/>
    <w:rsid w:val="001758F6"/>
    <w:rsid w:val="00177F4C"/>
    <w:rsid w:val="00181C8E"/>
    <w:rsid w:val="00181CFD"/>
    <w:rsid w:val="00182D85"/>
    <w:rsid w:val="001831A8"/>
    <w:rsid w:val="001957DA"/>
    <w:rsid w:val="001A1416"/>
    <w:rsid w:val="001A1ACE"/>
    <w:rsid w:val="001A1F35"/>
    <w:rsid w:val="001A2BDD"/>
    <w:rsid w:val="001A52DF"/>
    <w:rsid w:val="001A5815"/>
    <w:rsid w:val="001A645B"/>
    <w:rsid w:val="001A7A25"/>
    <w:rsid w:val="001A7F5C"/>
    <w:rsid w:val="001B196B"/>
    <w:rsid w:val="001B2E2A"/>
    <w:rsid w:val="001B4B1C"/>
    <w:rsid w:val="001B56CD"/>
    <w:rsid w:val="001B62B2"/>
    <w:rsid w:val="001B6410"/>
    <w:rsid w:val="001B6460"/>
    <w:rsid w:val="001C225F"/>
    <w:rsid w:val="001C3DAF"/>
    <w:rsid w:val="001C4B0E"/>
    <w:rsid w:val="001C78F1"/>
    <w:rsid w:val="001C7F9D"/>
    <w:rsid w:val="001D21B6"/>
    <w:rsid w:val="001D2600"/>
    <w:rsid w:val="001D46AA"/>
    <w:rsid w:val="001D4B37"/>
    <w:rsid w:val="001D5315"/>
    <w:rsid w:val="001D562B"/>
    <w:rsid w:val="001D5BA2"/>
    <w:rsid w:val="001D7647"/>
    <w:rsid w:val="001E1B2F"/>
    <w:rsid w:val="001E2965"/>
    <w:rsid w:val="001E2BC7"/>
    <w:rsid w:val="001E6439"/>
    <w:rsid w:val="001F08CC"/>
    <w:rsid w:val="001F39BC"/>
    <w:rsid w:val="001F69EC"/>
    <w:rsid w:val="001F6C5A"/>
    <w:rsid w:val="002003D1"/>
    <w:rsid w:val="00201EBB"/>
    <w:rsid w:val="00203926"/>
    <w:rsid w:val="00204B17"/>
    <w:rsid w:val="00205729"/>
    <w:rsid w:val="00205B8D"/>
    <w:rsid w:val="00205C2A"/>
    <w:rsid w:val="002105E5"/>
    <w:rsid w:val="002109FA"/>
    <w:rsid w:val="002135D0"/>
    <w:rsid w:val="0021421A"/>
    <w:rsid w:val="00216128"/>
    <w:rsid w:val="0021652B"/>
    <w:rsid w:val="002166C1"/>
    <w:rsid w:val="002169C2"/>
    <w:rsid w:val="00217183"/>
    <w:rsid w:val="002210C4"/>
    <w:rsid w:val="002224D1"/>
    <w:rsid w:val="00222843"/>
    <w:rsid w:val="00231A9A"/>
    <w:rsid w:val="00232575"/>
    <w:rsid w:val="002325B6"/>
    <w:rsid w:val="00233C18"/>
    <w:rsid w:val="00234C7D"/>
    <w:rsid w:val="00236400"/>
    <w:rsid w:val="002403AF"/>
    <w:rsid w:val="00246EC3"/>
    <w:rsid w:val="0025043B"/>
    <w:rsid w:val="002518F5"/>
    <w:rsid w:val="0025612B"/>
    <w:rsid w:val="00256B91"/>
    <w:rsid w:val="00257EB9"/>
    <w:rsid w:val="002609A8"/>
    <w:rsid w:val="002627D9"/>
    <w:rsid w:val="00266084"/>
    <w:rsid w:val="00266353"/>
    <w:rsid w:val="00270519"/>
    <w:rsid w:val="002713F3"/>
    <w:rsid w:val="00271880"/>
    <w:rsid w:val="0027270F"/>
    <w:rsid w:val="00272749"/>
    <w:rsid w:val="00273324"/>
    <w:rsid w:val="002746CA"/>
    <w:rsid w:val="002769AD"/>
    <w:rsid w:val="0028004F"/>
    <w:rsid w:val="0028248D"/>
    <w:rsid w:val="00282556"/>
    <w:rsid w:val="00285A9A"/>
    <w:rsid w:val="002864C6"/>
    <w:rsid w:val="00290C5B"/>
    <w:rsid w:val="00292785"/>
    <w:rsid w:val="00296594"/>
    <w:rsid w:val="00296F55"/>
    <w:rsid w:val="002970A2"/>
    <w:rsid w:val="00297871"/>
    <w:rsid w:val="002A1397"/>
    <w:rsid w:val="002A1812"/>
    <w:rsid w:val="002A4D8D"/>
    <w:rsid w:val="002B3174"/>
    <w:rsid w:val="002B3C40"/>
    <w:rsid w:val="002B45C4"/>
    <w:rsid w:val="002B7124"/>
    <w:rsid w:val="002B7966"/>
    <w:rsid w:val="002B7C7A"/>
    <w:rsid w:val="002C2C66"/>
    <w:rsid w:val="002C2E58"/>
    <w:rsid w:val="002C43EB"/>
    <w:rsid w:val="002C6378"/>
    <w:rsid w:val="002C6441"/>
    <w:rsid w:val="002C6825"/>
    <w:rsid w:val="002D284C"/>
    <w:rsid w:val="002D33DB"/>
    <w:rsid w:val="002D6BE5"/>
    <w:rsid w:val="002E0645"/>
    <w:rsid w:val="002E14A7"/>
    <w:rsid w:val="002E1D8D"/>
    <w:rsid w:val="002E4438"/>
    <w:rsid w:val="002E49E6"/>
    <w:rsid w:val="002E6411"/>
    <w:rsid w:val="002F034D"/>
    <w:rsid w:val="002F0636"/>
    <w:rsid w:val="002F2AD1"/>
    <w:rsid w:val="002F3542"/>
    <w:rsid w:val="002F3F79"/>
    <w:rsid w:val="002F4EAD"/>
    <w:rsid w:val="002F5900"/>
    <w:rsid w:val="002F78DE"/>
    <w:rsid w:val="00300760"/>
    <w:rsid w:val="0030078D"/>
    <w:rsid w:val="00301121"/>
    <w:rsid w:val="003013E7"/>
    <w:rsid w:val="003018F8"/>
    <w:rsid w:val="00302527"/>
    <w:rsid w:val="003026A0"/>
    <w:rsid w:val="003042F4"/>
    <w:rsid w:val="003069C5"/>
    <w:rsid w:val="003105DC"/>
    <w:rsid w:val="0031073D"/>
    <w:rsid w:val="00311451"/>
    <w:rsid w:val="00311B29"/>
    <w:rsid w:val="003153BA"/>
    <w:rsid w:val="003165E4"/>
    <w:rsid w:val="00316BD0"/>
    <w:rsid w:val="00317A51"/>
    <w:rsid w:val="00317F21"/>
    <w:rsid w:val="00323221"/>
    <w:rsid w:val="00326E68"/>
    <w:rsid w:val="00331DDB"/>
    <w:rsid w:val="003326DA"/>
    <w:rsid w:val="003337F4"/>
    <w:rsid w:val="00340346"/>
    <w:rsid w:val="00343290"/>
    <w:rsid w:val="00343AB6"/>
    <w:rsid w:val="00345A0B"/>
    <w:rsid w:val="0034691E"/>
    <w:rsid w:val="00346DA4"/>
    <w:rsid w:val="00350F44"/>
    <w:rsid w:val="00353BDC"/>
    <w:rsid w:val="00355657"/>
    <w:rsid w:val="003564FB"/>
    <w:rsid w:val="00356748"/>
    <w:rsid w:val="003600EA"/>
    <w:rsid w:val="00360210"/>
    <w:rsid w:val="00360A11"/>
    <w:rsid w:val="00361BAA"/>
    <w:rsid w:val="00361DF0"/>
    <w:rsid w:val="00362C2D"/>
    <w:rsid w:val="00363EBF"/>
    <w:rsid w:val="00366DCA"/>
    <w:rsid w:val="0037014F"/>
    <w:rsid w:val="0037025C"/>
    <w:rsid w:val="003731FF"/>
    <w:rsid w:val="00374B24"/>
    <w:rsid w:val="0037504C"/>
    <w:rsid w:val="003760C5"/>
    <w:rsid w:val="00377DA4"/>
    <w:rsid w:val="003810E9"/>
    <w:rsid w:val="0038113A"/>
    <w:rsid w:val="00381172"/>
    <w:rsid w:val="00381A77"/>
    <w:rsid w:val="00382C0C"/>
    <w:rsid w:val="0038704C"/>
    <w:rsid w:val="00393E15"/>
    <w:rsid w:val="00395057"/>
    <w:rsid w:val="00397C7E"/>
    <w:rsid w:val="003A012C"/>
    <w:rsid w:val="003A18F4"/>
    <w:rsid w:val="003A2FC6"/>
    <w:rsid w:val="003A3AA3"/>
    <w:rsid w:val="003A7DC9"/>
    <w:rsid w:val="003B2175"/>
    <w:rsid w:val="003B22F1"/>
    <w:rsid w:val="003B2ACE"/>
    <w:rsid w:val="003B3B0E"/>
    <w:rsid w:val="003B3CF4"/>
    <w:rsid w:val="003B5DBA"/>
    <w:rsid w:val="003B71E5"/>
    <w:rsid w:val="003C0919"/>
    <w:rsid w:val="003C4BEE"/>
    <w:rsid w:val="003C50B5"/>
    <w:rsid w:val="003C6CAE"/>
    <w:rsid w:val="003C7307"/>
    <w:rsid w:val="003D144C"/>
    <w:rsid w:val="003E094C"/>
    <w:rsid w:val="003E10B3"/>
    <w:rsid w:val="003E20C6"/>
    <w:rsid w:val="003E2370"/>
    <w:rsid w:val="003E33BD"/>
    <w:rsid w:val="003E49B5"/>
    <w:rsid w:val="003E77F4"/>
    <w:rsid w:val="003E7DA7"/>
    <w:rsid w:val="003F03FE"/>
    <w:rsid w:val="003F0576"/>
    <w:rsid w:val="003F089A"/>
    <w:rsid w:val="003F0900"/>
    <w:rsid w:val="003F2A7C"/>
    <w:rsid w:val="003F3DBD"/>
    <w:rsid w:val="003F5407"/>
    <w:rsid w:val="003F57B1"/>
    <w:rsid w:val="003F62BF"/>
    <w:rsid w:val="003F7769"/>
    <w:rsid w:val="0040795A"/>
    <w:rsid w:val="00410085"/>
    <w:rsid w:val="00411A73"/>
    <w:rsid w:val="00413054"/>
    <w:rsid w:val="004133E8"/>
    <w:rsid w:val="00414749"/>
    <w:rsid w:val="004152BB"/>
    <w:rsid w:val="004154DA"/>
    <w:rsid w:val="0041660B"/>
    <w:rsid w:val="00416B14"/>
    <w:rsid w:val="00417DC9"/>
    <w:rsid w:val="00420DAA"/>
    <w:rsid w:val="004216E7"/>
    <w:rsid w:val="00421DE2"/>
    <w:rsid w:val="00421E9F"/>
    <w:rsid w:val="0042339A"/>
    <w:rsid w:val="0042382B"/>
    <w:rsid w:val="004268A5"/>
    <w:rsid w:val="00430036"/>
    <w:rsid w:val="004304F9"/>
    <w:rsid w:val="00430D29"/>
    <w:rsid w:val="004313A0"/>
    <w:rsid w:val="004327CE"/>
    <w:rsid w:val="00432BCF"/>
    <w:rsid w:val="0043372F"/>
    <w:rsid w:val="004339A0"/>
    <w:rsid w:val="004361EE"/>
    <w:rsid w:val="004362B1"/>
    <w:rsid w:val="004402E3"/>
    <w:rsid w:val="004411BE"/>
    <w:rsid w:val="004420DE"/>
    <w:rsid w:val="004439BF"/>
    <w:rsid w:val="00444D8C"/>
    <w:rsid w:val="0045208A"/>
    <w:rsid w:val="0045209E"/>
    <w:rsid w:val="004557EC"/>
    <w:rsid w:val="004561EA"/>
    <w:rsid w:val="004568CA"/>
    <w:rsid w:val="00460C48"/>
    <w:rsid w:val="00463EA3"/>
    <w:rsid w:val="004675E2"/>
    <w:rsid w:val="00467848"/>
    <w:rsid w:val="00467BE5"/>
    <w:rsid w:val="00470403"/>
    <w:rsid w:val="004744CC"/>
    <w:rsid w:val="00474982"/>
    <w:rsid w:val="00474F46"/>
    <w:rsid w:val="00477C94"/>
    <w:rsid w:val="00480114"/>
    <w:rsid w:val="00484107"/>
    <w:rsid w:val="004841A7"/>
    <w:rsid w:val="00491BF3"/>
    <w:rsid w:val="00491DDF"/>
    <w:rsid w:val="00494727"/>
    <w:rsid w:val="00495C86"/>
    <w:rsid w:val="004A1C9D"/>
    <w:rsid w:val="004A2E8D"/>
    <w:rsid w:val="004B0C8F"/>
    <w:rsid w:val="004B247C"/>
    <w:rsid w:val="004B2BB6"/>
    <w:rsid w:val="004B3FAD"/>
    <w:rsid w:val="004B47E2"/>
    <w:rsid w:val="004B4B86"/>
    <w:rsid w:val="004B4F80"/>
    <w:rsid w:val="004B60FA"/>
    <w:rsid w:val="004C0E12"/>
    <w:rsid w:val="004C200A"/>
    <w:rsid w:val="004C2EEC"/>
    <w:rsid w:val="004C31F2"/>
    <w:rsid w:val="004C5CE7"/>
    <w:rsid w:val="004C7C7A"/>
    <w:rsid w:val="004C7FAE"/>
    <w:rsid w:val="004D0424"/>
    <w:rsid w:val="004D14A4"/>
    <w:rsid w:val="004D590D"/>
    <w:rsid w:val="004D6CF8"/>
    <w:rsid w:val="004D7533"/>
    <w:rsid w:val="004E0B2C"/>
    <w:rsid w:val="004E110F"/>
    <w:rsid w:val="004E5E1C"/>
    <w:rsid w:val="004E6131"/>
    <w:rsid w:val="004E7751"/>
    <w:rsid w:val="004F01D1"/>
    <w:rsid w:val="004F079C"/>
    <w:rsid w:val="004F1532"/>
    <w:rsid w:val="004F17B2"/>
    <w:rsid w:val="004F224C"/>
    <w:rsid w:val="004F4C56"/>
    <w:rsid w:val="004F5BED"/>
    <w:rsid w:val="004F5DF1"/>
    <w:rsid w:val="005016E9"/>
    <w:rsid w:val="00504FED"/>
    <w:rsid w:val="00507A80"/>
    <w:rsid w:val="00510318"/>
    <w:rsid w:val="00516D70"/>
    <w:rsid w:val="00524171"/>
    <w:rsid w:val="005254CF"/>
    <w:rsid w:val="0052712F"/>
    <w:rsid w:val="00530F54"/>
    <w:rsid w:val="005320D1"/>
    <w:rsid w:val="005321BC"/>
    <w:rsid w:val="00535C65"/>
    <w:rsid w:val="00536679"/>
    <w:rsid w:val="0054088F"/>
    <w:rsid w:val="005419E7"/>
    <w:rsid w:val="00542AB3"/>
    <w:rsid w:val="00542D83"/>
    <w:rsid w:val="005444F9"/>
    <w:rsid w:val="00545109"/>
    <w:rsid w:val="00545C3F"/>
    <w:rsid w:val="00545F72"/>
    <w:rsid w:val="005468EA"/>
    <w:rsid w:val="00552CF1"/>
    <w:rsid w:val="005549E4"/>
    <w:rsid w:val="005555C3"/>
    <w:rsid w:val="005612E6"/>
    <w:rsid w:val="00563311"/>
    <w:rsid w:val="00563369"/>
    <w:rsid w:val="00563717"/>
    <w:rsid w:val="0056410B"/>
    <w:rsid w:val="00564122"/>
    <w:rsid w:val="00565516"/>
    <w:rsid w:val="00570006"/>
    <w:rsid w:val="00570E98"/>
    <w:rsid w:val="005757EB"/>
    <w:rsid w:val="00577837"/>
    <w:rsid w:val="00580175"/>
    <w:rsid w:val="00580B58"/>
    <w:rsid w:val="00586559"/>
    <w:rsid w:val="00590983"/>
    <w:rsid w:val="00594031"/>
    <w:rsid w:val="0059446F"/>
    <w:rsid w:val="00595E1B"/>
    <w:rsid w:val="00597CC9"/>
    <w:rsid w:val="005A01B4"/>
    <w:rsid w:val="005A045B"/>
    <w:rsid w:val="005A0481"/>
    <w:rsid w:val="005A1ACC"/>
    <w:rsid w:val="005A2D01"/>
    <w:rsid w:val="005A4218"/>
    <w:rsid w:val="005A77B7"/>
    <w:rsid w:val="005B497A"/>
    <w:rsid w:val="005B5031"/>
    <w:rsid w:val="005C0110"/>
    <w:rsid w:val="005C217A"/>
    <w:rsid w:val="005C2A24"/>
    <w:rsid w:val="005C4881"/>
    <w:rsid w:val="005C4AC8"/>
    <w:rsid w:val="005C6955"/>
    <w:rsid w:val="005C7D75"/>
    <w:rsid w:val="005D0F49"/>
    <w:rsid w:val="005D1FBF"/>
    <w:rsid w:val="005D3156"/>
    <w:rsid w:val="005D3B4C"/>
    <w:rsid w:val="005D4512"/>
    <w:rsid w:val="005D6439"/>
    <w:rsid w:val="005E2FBD"/>
    <w:rsid w:val="005E38EC"/>
    <w:rsid w:val="005E4A1E"/>
    <w:rsid w:val="005E4BBF"/>
    <w:rsid w:val="005E55C5"/>
    <w:rsid w:val="005E58A5"/>
    <w:rsid w:val="005E66B6"/>
    <w:rsid w:val="005E72EB"/>
    <w:rsid w:val="005F0D15"/>
    <w:rsid w:val="005F52D4"/>
    <w:rsid w:val="005F54BE"/>
    <w:rsid w:val="006019D4"/>
    <w:rsid w:val="0060210A"/>
    <w:rsid w:val="00602E30"/>
    <w:rsid w:val="00603D83"/>
    <w:rsid w:val="0061079E"/>
    <w:rsid w:val="00613228"/>
    <w:rsid w:val="0061483D"/>
    <w:rsid w:val="00615173"/>
    <w:rsid w:val="00615EE5"/>
    <w:rsid w:val="00615F87"/>
    <w:rsid w:val="0061654A"/>
    <w:rsid w:val="00617E8F"/>
    <w:rsid w:val="00621F74"/>
    <w:rsid w:val="00622B07"/>
    <w:rsid w:val="00622CE3"/>
    <w:rsid w:val="006260EA"/>
    <w:rsid w:val="00626498"/>
    <w:rsid w:val="00626D30"/>
    <w:rsid w:val="006276C4"/>
    <w:rsid w:val="006329AC"/>
    <w:rsid w:val="006331B3"/>
    <w:rsid w:val="00633529"/>
    <w:rsid w:val="00636884"/>
    <w:rsid w:val="006414C8"/>
    <w:rsid w:val="006424D5"/>
    <w:rsid w:val="00643659"/>
    <w:rsid w:val="006467F5"/>
    <w:rsid w:val="0064714C"/>
    <w:rsid w:val="00650166"/>
    <w:rsid w:val="00650724"/>
    <w:rsid w:val="006508F6"/>
    <w:rsid w:val="006535D8"/>
    <w:rsid w:val="00656064"/>
    <w:rsid w:val="006568D6"/>
    <w:rsid w:val="006579BE"/>
    <w:rsid w:val="006604F9"/>
    <w:rsid w:val="00661E4D"/>
    <w:rsid w:val="00662FF8"/>
    <w:rsid w:val="00663429"/>
    <w:rsid w:val="0066382F"/>
    <w:rsid w:val="00663E39"/>
    <w:rsid w:val="00666F77"/>
    <w:rsid w:val="00667E6A"/>
    <w:rsid w:val="00670E2E"/>
    <w:rsid w:val="00672322"/>
    <w:rsid w:val="00672358"/>
    <w:rsid w:val="00674CBF"/>
    <w:rsid w:val="006751E8"/>
    <w:rsid w:val="006802D9"/>
    <w:rsid w:val="00684F16"/>
    <w:rsid w:val="006856A6"/>
    <w:rsid w:val="0068652D"/>
    <w:rsid w:val="00686B60"/>
    <w:rsid w:val="00687A44"/>
    <w:rsid w:val="00690D1A"/>
    <w:rsid w:val="00691A72"/>
    <w:rsid w:val="00692101"/>
    <w:rsid w:val="00693333"/>
    <w:rsid w:val="00695514"/>
    <w:rsid w:val="006961DF"/>
    <w:rsid w:val="006A04D9"/>
    <w:rsid w:val="006A08B9"/>
    <w:rsid w:val="006A3B94"/>
    <w:rsid w:val="006A3EB4"/>
    <w:rsid w:val="006A63FC"/>
    <w:rsid w:val="006A74D2"/>
    <w:rsid w:val="006B0FC0"/>
    <w:rsid w:val="006B15C4"/>
    <w:rsid w:val="006B1975"/>
    <w:rsid w:val="006B1E91"/>
    <w:rsid w:val="006B3E48"/>
    <w:rsid w:val="006B56DF"/>
    <w:rsid w:val="006B7955"/>
    <w:rsid w:val="006C0410"/>
    <w:rsid w:val="006C4C8C"/>
    <w:rsid w:val="006C7455"/>
    <w:rsid w:val="006D3E16"/>
    <w:rsid w:val="006D6053"/>
    <w:rsid w:val="006D64DA"/>
    <w:rsid w:val="006D76DC"/>
    <w:rsid w:val="006E3014"/>
    <w:rsid w:val="006E3633"/>
    <w:rsid w:val="006E501F"/>
    <w:rsid w:val="006E71C6"/>
    <w:rsid w:val="006E72EF"/>
    <w:rsid w:val="006E7418"/>
    <w:rsid w:val="006F40B3"/>
    <w:rsid w:val="006F55FC"/>
    <w:rsid w:val="006F638F"/>
    <w:rsid w:val="006F63ED"/>
    <w:rsid w:val="006F63EF"/>
    <w:rsid w:val="006F65ED"/>
    <w:rsid w:val="00700EBC"/>
    <w:rsid w:val="007019BC"/>
    <w:rsid w:val="00702B28"/>
    <w:rsid w:val="007032DF"/>
    <w:rsid w:val="007054DC"/>
    <w:rsid w:val="00705BDF"/>
    <w:rsid w:val="0070782A"/>
    <w:rsid w:val="00710060"/>
    <w:rsid w:val="00712FD4"/>
    <w:rsid w:val="00713180"/>
    <w:rsid w:val="00714D68"/>
    <w:rsid w:val="0071665A"/>
    <w:rsid w:val="00721FD1"/>
    <w:rsid w:val="00723927"/>
    <w:rsid w:val="0072443A"/>
    <w:rsid w:val="007244B0"/>
    <w:rsid w:val="00725867"/>
    <w:rsid w:val="00726BC7"/>
    <w:rsid w:val="00727B96"/>
    <w:rsid w:val="00730ABC"/>
    <w:rsid w:val="007316C9"/>
    <w:rsid w:val="00733CD6"/>
    <w:rsid w:val="00733EF1"/>
    <w:rsid w:val="00733F09"/>
    <w:rsid w:val="0073400C"/>
    <w:rsid w:val="007342DC"/>
    <w:rsid w:val="00737242"/>
    <w:rsid w:val="007372A1"/>
    <w:rsid w:val="0074107E"/>
    <w:rsid w:val="007419FF"/>
    <w:rsid w:val="00742037"/>
    <w:rsid w:val="0074253A"/>
    <w:rsid w:val="007448B9"/>
    <w:rsid w:val="00744959"/>
    <w:rsid w:val="007459A7"/>
    <w:rsid w:val="00745B8A"/>
    <w:rsid w:val="00745C98"/>
    <w:rsid w:val="007476E0"/>
    <w:rsid w:val="0074773D"/>
    <w:rsid w:val="00750471"/>
    <w:rsid w:val="007510A9"/>
    <w:rsid w:val="00751FC4"/>
    <w:rsid w:val="007521F1"/>
    <w:rsid w:val="00753D80"/>
    <w:rsid w:val="00754214"/>
    <w:rsid w:val="00755FA2"/>
    <w:rsid w:val="00756E07"/>
    <w:rsid w:val="00757403"/>
    <w:rsid w:val="00760B4D"/>
    <w:rsid w:val="007621D5"/>
    <w:rsid w:val="00766211"/>
    <w:rsid w:val="00767834"/>
    <w:rsid w:val="007737A7"/>
    <w:rsid w:val="0077384A"/>
    <w:rsid w:val="007748C1"/>
    <w:rsid w:val="00774E5A"/>
    <w:rsid w:val="00774F8C"/>
    <w:rsid w:val="00780A35"/>
    <w:rsid w:val="00782A03"/>
    <w:rsid w:val="007837D3"/>
    <w:rsid w:val="00783DA3"/>
    <w:rsid w:val="00786F44"/>
    <w:rsid w:val="00786FBF"/>
    <w:rsid w:val="00787F11"/>
    <w:rsid w:val="00791040"/>
    <w:rsid w:val="007913E5"/>
    <w:rsid w:val="007939AE"/>
    <w:rsid w:val="00797F4B"/>
    <w:rsid w:val="007A0809"/>
    <w:rsid w:val="007A161B"/>
    <w:rsid w:val="007B1839"/>
    <w:rsid w:val="007B1E37"/>
    <w:rsid w:val="007B2701"/>
    <w:rsid w:val="007B3C40"/>
    <w:rsid w:val="007B53CC"/>
    <w:rsid w:val="007B64CB"/>
    <w:rsid w:val="007B76C8"/>
    <w:rsid w:val="007C0B0B"/>
    <w:rsid w:val="007C0D1B"/>
    <w:rsid w:val="007C3EED"/>
    <w:rsid w:val="007C3F1F"/>
    <w:rsid w:val="007C4FFF"/>
    <w:rsid w:val="007D2F44"/>
    <w:rsid w:val="007D4659"/>
    <w:rsid w:val="007D4982"/>
    <w:rsid w:val="007D5628"/>
    <w:rsid w:val="007D6ACC"/>
    <w:rsid w:val="007E04DD"/>
    <w:rsid w:val="007E2916"/>
    <w:rsid w:val="007E3AA1"/>
    <w:rsid w:val="007E52F4"/>
    <w:rsid w:val="007E58F6"/>
    <w:rsid w:val="007E7B58"/>
    <w:rsid w:val="007F2420"/>
    <w:rsid w:val="007F25FC"/>
    <w:rsid w:val="007F2DCA"/>
    <w:rsid w:val="007F30C8"/>
    <w:rsid w:val="007F7773"/>
    <w:rsid w:val="00800123"/>
    <w:rsid w:val="00800673"/>
    <w:rsid w:val="00800825"/>
    <w:rsid w:val="0080107E"/>
    <w:rsid w:val="008023F4"/>
    <w:rsid w:val="0080402F"/>
    <w:rsid w:val="00805801"/>
    <w:rsid w:val="00807787"/>
    <w:rsid w:val="00807BCB"/>
    <w:rsid w:val="00810D50"/>
    <w:rsid w:val="008117E4"/>
    <w:rsid w:val="008121FC"/>
    <w:rsid w:val="0081221B"/>
    <w:rsid w:val="0081238D"/>
    <w:rsid w:val="00812952"/>
    <w:rsid w:val="00814658"/>
    <w:rsid w:val="00815368"/>
    <w:rsid w:val="00815FFC"/>
    <w:rsid w:val="008270A8"/>
    <w:rsid w:val="0083127E"/>
    <w:rsid w:val="00831993"/>
    <w:rsid w:val="0083274C"/>
    <w:rsid w:val="008348B6"/>
    <w:rsid w:val="00835110"/>
    <w:rsid w:val="00836ADF"/>
    <w:rsid w:val="00837360"/>
    <w:rsid w:val="00837D34"/>
    <w:rsid w:val="00841B55"/>
    <w:rsid w:val="00842A32"/>
    <w:rsid w:val="00844CCA"/>
    <w:rsid w:val="00845298"/>
    <w:rsid w:val="00845A73"/>
    <w:rsid w:val="00845AF1"/>
    <w:rsid w:val="00846F6F"/>
    <w:rsid w:val="00847E17"/>
    <w:rsid w:val="008502FD"/>
    <w:rsid w:val="0085190F"/>
    <w:rsid w:val="00852A61"/>
    <w:rsid w:val="008540AE"/>
    <w:rsid w:val="00855D33"/>
    <w:rsid w:val="00856EF9"/>
    <w:rsid w:val="00860E10"/>
    <w:rsid w:val="00864438"/>
    <w:rsid w:val="00865B65"/>
    <w:rsid w:val="00865FDB"/>
    <w:rsid w:val="00871344"/>
    <w:rsid w:val="00873233"/>
    <w:rsid w:val="008806E3"/>
    <w:rsid w:val="0088081C"/>
    <w:rsid w:val="00881874"/>
    <w:rsid w:val="00884E22"/>
    <w:rsid w:val="00886BCF"/>
    <w:rsid w:val="008917D4"/>
    <w:rsid w:val="0089230B"/>
    <w:rsid w:val="0089459F"/>
    <w:rsid w:val="008949B5"/>
    <w:rsid w:val="00895CE1"/>
    <w:rsid w:val="00896177"/>
    <w:rsid w:val="008A0F3F"/>
    <w:rsid w:val="008A2ABF"/>
    <w:rsid w:val="008A310F"/>
    <w:rsid w:val="008A4DE5"/>
    <w:rsid w:val="008A68CE"/>
    <w:rsid w:val="008B2637"/>
    <w:rsid w:val="008B2A0D"/>
    <w:rsid w:val="008B46D6"/>
    <w:rsid w:val="008B673B"/>
    <w:rsid w:val="008B7CAD"/>
    <w:rsid w:val="008C35DD"/>
    <w:rsid w:val="008C4BFA"/>
    <w:rsid w:val="008C60AB"/>
    <w:rsid w:val="008D100E"/>
    <w:rsid w:val="008D125B"/>
    <w:rsid w:val="008D2464"/>
    <w:rsid w:val="008D51D2"/>
    <w:rsid w:val="008D7E88"/>
    <w:rsid w:val="008E3CA2"/>
    <w:rsid w:val="008E4A2C"/>
    <w:rsid w:val="008E7905"/>
    <w:rsid w:val="008F111C"/>
    <w:rsid w:val="008F4133"/>
    <w:rsid w:val="00902525"/>
    <w:rsid w:val="009046E0"/>
    <w:rsid w:val="00906A91"/>
    <w:rsid w:val="009072B5"/>
    <w:rsid w:val="0091075C"/>
    <w:rsid w:val="009113A1"/>
    <w:rsid w:val="00914F89"/>
    <w:rsid w:val="00917B87"/>
    <w:rsid w:val="0092117B"/>
    <w:rsid w:val="00921F44"/>
    <w:rsid w:val="009230B0"/>
    <w:rsid w:val="00923140"/>
    <w:rsid w:val="00924CEF"/>
    <w:rsid w:val="00924E99"/>
    <w:rsid w:val="00925219"/>
    <w:rsid w:val="00925843"/>
    <w:rsid w:val="009273EC"/>
    <w:rsid w:val="00930C15"/>
    <w:rsid w:val="00943072"/>
    <w:rsid w:val="00943218"/>
    <w:rsid w:val="00950C17"/>
    <w:rsid w:val="009519F5"/>
    <w:rsid w:val="009565A3"/>
    <w:rsid w:val="00956669"/>
    <w:rsid w:val="009604C3"/>
    <w:rsid w:val="00960792"/>
    <w:rsid w:val="009621BD"/>
    <w:rsid w:val="00962DE3"/>
    <w:rsid w:val="00963F27"/>
    <w:rsid w:val="00965419"/>
    <w:rsid w:val="0096610C"/>
    <w:rsid w:val="0096712E"/>
    <w:rsid w:val="00970DC2"/>
    <w:rsid w:val="009741EB"/>
    <w:rsid w:val="00974F3B"/>
    <w:rsid w:val="0097502E"/>
    <w:rsid w:val="00976F4C"/>
    <w:rsid w:val="0097772E"/>
    <w:rsid w:val="009824F0"/>
    <w:rsid w:val="00982862"/>
    <w:rsid w:val="00982E2E"/>
    <w:rsid w:val="00986342"/>
    <w:rsid w:val="00990373"/>
    <w:rsid w:val="00992AD9"/>
    <w:rsid w:val="009944C4"/>
    <w:rsid w:val="009946A8"/>
    <w:rsid w:val="0099495D"/>
    <w:rsid w:val="009A0CAC"/>
    <w:rsid w:val="009A1659"/>
    <w:rsid w:val="009A3D12"/>
    <w:rsid w:val="009A51DD"/>
    <w:rsid w:val="009A633B"/>
    <w:rsid w:val="009A63D0"/>
    <w:rsid w:val="009B4AD9"/>
    <w:rsid w:val="009B6459"/>
    <w:rsid w:val="009B7EF1"/>
    <w:rsid w:val="009C17EF"/>
    <w:rsid w:val="009C2E1A"/>
    <w:rsid w:val="009C3225"/>
    <w:rsid w:val="009C45D9"/>
    <w:rsid w:val="009C5665"/>
    <w:rsid w:val="009C5BEE"/>
    <w:rsid w:val="009C6EF0"/>
    <w:rsid w:val="009C6F8E"/>
    <w:rsid w:val="009C6FA4"/>
    <w:rsid w:val="009C7986"/>
    <w:rsid w:val="009D320F"/>
    <w:rsid w:val="009D58A7"/>
    <w:rsid w:val="009D6FB8"/>
    <w:rsid w:val="009E03EA"/>
    <w:rsid w:val="009E087E"/>
    <w:rsid w:val="009E1633"/>
    <w:rsid w:val="009E3E53"/>
    <w:rsid w:val="009E4C23"/>
    <w:rsid w:val="009E4C3E"/>
    <w:rsid w:val="009E789D"/>
    <w:rsid w:val="009F0805"/>
    <w:rsid w:val="009F5414"/>
    <w:rsid w:val="009F7106"/>
    <w:rsid w:val="00A03A88"/>
    <w:rsid w:val="00A112A9"/>
    <w:rsid w:val="00A116AB"/>
    <w:rsid w:val="00A11DD7"/>
    <w:rsid w:val="00A12532"/>
    <w:rsid w:val="00A1429A"/>
    <w:rsid w:val="00A157B2"/>
    <w:rsid w:val="00A16E17"/>
    <w:rsid w:val="00A220B4"/>
    <w:rsid w:val="00A24186"/>
    <w:rsid w:val="00A24A88"/>
    <w:rsid w:val="00A27E62"/>
    <w:rsid w:val="00A313E8"/>
    <w:rsid w:val="00A31909"/>
    <w:rsid w:val="00A3501D"/>
    <w:rsid w:val="00A352C9"/>
    <w:rsid w:val="00A37282"/>
    <w:rsid w:val="00A401D0"/>
    <w:rsid w:val="00A40465"/>
    <w:rsid w:val="00A40B00"/>
    <w:rsid w:val="00A40EDB"/>
    <w:rsid w:val="00A412CD"/>
    <w:rsid w:val="00A41A3B"/>
    <w:rsid w:val="00A42E1A"/>
    <w:rsid w:val="00A42F60"/>
    <w:rsid w:val="00A432E3"/>
    <w:rsid w:val="00A44529"/>
    <w:rsid w:val="00A44AD0"/>
    <w:rsid w:val="00A532F8"/>
    <w:rsid w:val="00A560C7"/>
    <w:rsid w:val="00A56A5C"/>
    <w:rsid w:val="00A627B8"/>
    <w:rsid w:val="00A63BB3"/>
    <w:rsid w:val="00A63FEE"/>
    <w:rsid w:val="00A6609B"/>
    <w:rsid w:val="00A72CF2"/>
    <w:rsid w:val="00A7363A"/>
    <w:rsid w:val="00A803F8"/>
    <w:rsid w:val="00A84978"/>
    <w:rsid w:val="00A85038"/>
    <w:rsid w:val="00A87F1E"/>
    <w:rsid w:val="00A90AE7"/>
    <w:rsid w:val="00A91583"/>
    <w:rsid w:val="00A91C52"/>
    <w:rsid w:val="00A94CEC"/>
    <w:rsid w:val="00A95E8B"/>
    <w:rsid w:val="00A96B26"/>
    <w:rsid w:val="00A96D4C"/>
    <w:rsid w:val="00A970C7"/>
    <w:rsid w:val="00AA058A"/>
    <w:rsid w:val="00AA55E7"/>
    <w:rsid w:val="00AA6926"/>
    <w:rsid w:val="00AA69E2"/>
    <w:rsid w:val="00AA6AEA"/>
    <w:rsid w:val="00AB0E0A"/>
    <w:rsid w:val="00AB2200"/>
    <w:rsid w:val="00AB26C7"/>
    <w:rsid w:val="00AB2B9F"/>
    <w:rsid w:val="00AB3844"/>
    <w:rsid w:val="00AB5CFD"/>
    <w:rsid w:val="00AB5D71"/>
    <w:rsid w:val="00AB6683"/>
    <w:rsid w:val="00AB675A"/>
    <w:rsid w:val="00AC16BF"/>
    <w:rsid w:val="00AC304B"/>
    <w:rsid w:val="00AC4BA1"/>
    <w:rsid w:val="00AC4F09"/>
    <w:rsid w:val="00AD1FAE"/>
    <w:rsid w:val="00AD20D6"/>
    <w:rsid w:val="00AD21F6"/>
    <w:rsid w:val="00AD3D9B"/>
    <w:rsid w:val="00AD6027"/>
    <w:rsid w:val="00AD6A2C"/>
    <w:rsid w:val="00AE0BE2"/>
    <w:rsid w:val="00AE11CC"/>
    <w:rsid w:val="00AE23E7"/>
    <w:rsid w:val="00AE245D"/>
    <w:rsid w:val="00AE32A8"/>
    <w:rsid w:val="00AE64B5"/>
    <w:rsid w:val="00AE69C7"/>
    <w:rsid w:val="00AE6EA8"/>
    <w:rsid w:val="00AE729D"/>
    <w:rsid w:val="00AE76D9"/>
    <w:rsid w:val="00AE7A80"/>
    <w:rsid w:val="00AF399D"/>
    <w:rsid w:val="00AF4C2D"/>
    <w:rsid w:val="00AF4D49"/>
    <w:rsid w:val="00AF6DBC"/>
    <w:rsid w:val="00AF7BF7"/>
    <w:rsid w:val="00B05404"/>
    <w:rsid w:val="00B0563F"/>
    <w:rsid w:val="00B056FD"/>
    <w:rsid w:val="00B05F47"/>
    <w:rsid w:val="00B07BD5"/>
    <w:rsid w:val="00B123DB"/>
    <w:rsid w:val="00B13078"/>
    <w:rsid w:val="00B14C64"/>
    <w:rsid w:val="00B14D02"/>
    <w:rsid w:val="00B15144"/>
    <w:rsid w:val="00B15615"/>
    <w:rsid w:val="00B1615F"/>
    <w:rsid w:val="00B20EAE"/>
    <w:rsid w:val="00B237FA"/>
    <w:rsid w:val="00B23BE1"/>
    <w:rsid w:val="00B24B47"/>
    <w:rsid w:val="00B256B7"/>
    <w:rsid w:val="00B31CFE"/>
    <w:rsid w:val="00B321C7"/>
    <w:rsid w:val="00B322F4"/>
    <w:rsid w:val="00B349A7"/>
    <w:rsid w:val="00B35B8C"/>
    <w:rsid w:val="00B36575"/>
    <w:rsid w:val="00B3758A"/>
    <w:rsid w:val="00B40DA2"/>
    <w:rsid w:val="00B41195"/>
    <w:rsid w:val="00B4413C"/>
    <w:rsid w:val="00B44425"/>
    <w:rsid w:val="00B470B5"/>
    <w:rsid w:val="00B47276"/>
    <w:rsid w:val="00B51ACC"/>
    <w:rsid w:val="00B51C91"/>
    <w:rsid w:val="00B52070"/>
    <w:rsid w:val="00B535B8"/>
    <w:rsid w:val="00B56D67"/>
    <w:rsid w:val="00B6301A"/>
    <w:rsid w:val="00B63181"/>
    <w:rsid w:val="00B642C8"/>
    <w:rsid w:val="00B64391"/>
    <w:rsid w:val="00B665FF"/>
    <w:rsid w:val="00B66C53"/>
    <w:rsid w:val="00B66DB2"/>
    <w:rsid w:val="00B702E2"/>
    <w:rsid w:val="00B71500"/>
    <w:rsid w:val="00B73E46"/>
    <w:rsid w:val="00B7466E"/>
    <w:rsid w:val="00B74758"/>
    <w:rsid w:val="00B74DF4"/>
    <w:rsid w:val="00B77962"/>
    <w:rsid w:val="00B801BB"/>
    <w:rsid w:val="00B84EA0"/>
    <w:rsid w:val="00B8603A"/>
    <w:rsid w:val="00B909F4"/>
    <w:rsid w:val="00B90BF1"/>
    <w:rsid w:val="00B9115B"/>
    <w:rsid w:val="00B9299D"/>
    <w:rsid w:val="00B92B26"/>
    <w:rsid w:val="00B9708E"/>
    <w:rsid w:val="00B978BC"/>
    <w:rsid w:val="00BA1F7A"/>
    <w:rsid w:val="00BA22B3"/>
    <w:rsid w:val="00BA2B81"/>
    <w:rsid w:val="00BA3CD7"/>
    <w:rsid w:val="00BA6B40"/>
    <w:rsid w:val="00BA7AC2"/>
    <w:rsid w:val="00BB0E26"/>
    <w:rsid w:val="00BB2399"/>
    <w:rsid w:val="00BB2658"/>
    <w:rsid w:val="00BB4DA2"/>
    <w:rsid w:val="00BB7626"/>
    <w:rsid w:val="00BC0C4D"/>
    <w:rsid w:val="00BC141A"/>
    <w:rsid w:val="00BC1806"/>
    <w:rsid w:val="00BC799E"/>
    <w:rsid w:val="00BD0231"/>
    <w:rsid w:val="00BD05C1"/>
    <w:rsid w:val="00BD3E3D"/>
    <w:rsid w:val="00BD49E5"/>
    <w:rsid w:val="00BE049A"/>
    <w:rsid w:val="00BE20A4"/>
    <w:rsid w:val="00BE21B3"/>
    <w:rsid w:val="00BE3547"/>
    <w:rsid w:val="00BE3C68"/>
    <w:rsid w:val="00BF0353"/>
    <w:rsid w:val="00BF0CD9"/>
    <w:rsid w:val="00BF0F84"/>
    <w:rsid w:val="00BF1902"/>
    <w:rsid w:val="00BF3387"/>
    <w:rsid w:val="00BF3B58"/>
    <w:rsid w:val="00BF43DD"/>
    <w:rsid w:val="00BF6F5C"/>
    <w:rsid w:val="00C000A5"/>
    <w:rsid w:val="00C001F1"/>
    <w:rsid w:val="00C0034A"/>
    <w:rsid w:val="00C00D6F"/>
    <w:rsid w:val="00C021B7"/>
    <w:rsid w:val="00C02AD9"/>
    <w:rsid w:val="00C05031"/>
    <w:rsid w:val="00C11296"/>
    <w:rsid w:val="00C15EFD"/>
    <w:rsid w:val="00C230CB"/>
    <w:rsid w:val="00C2339B"/>
    <w:rsid w:val="00C23D74"/>
    <w:rsid w:val="00C24EFB"/>
    <w:rsid w:val="00C25575"/>
    <w:rsid w:val="00C26BC7"/>
    <w:rsid w:val="00C30C22"/>
    <w:rsid w:val="00C3307B"/>
    <w:rsid w:val="00C34708"/>
    <w:rsid w:val="00C34DD6"/>
    <w:rsid w:val="00C3548F"/>
    <w:rsid w:val="00C3561D"/>
    <w:rsid w:val="00C37ED0"/>
    <w:rsid w:val="00C417A8"/>
    <w:rsid w:val="00C41E11"/>
    <w:rsid w:val="00C42373"/>
    <w:rsid w:val="00C4385C"/>
    <w:rsid w:val="00C445E4"/>
    <w:rsid w:val="00C448CC"/>
    <w:rsid w:val="00C45684"/>
    <w:rsid w:val="00C45A36"/>
    <w:rsid w:val="00C46808"/>
    <w:rsid w:val="00C50D04"/>
    <w:rsid w:val="00C5259E"/>
    <w:rsid w:val="00C532A7"/>
    <w:rsid w:val="00C53527"/>
    <w:rsid w:val="00C55335"/>
    <w:rsid w:val="00C56C09"/>
    <w:rsid w:val="00C576FD"/>
    <w:rsid w:val="00C57BBD"/>
    <w:rsid w:val="00C6279D"/>
    <w:rsid w:val="00C645EA"/>
    <w:rsid w:val="00C64901"/>
    <w:rsid w:val="00C64D05"/>
    <w:rsid w:val="00C650D3"/>
    <w:rsid w:val="00C70837"/>
    <w:rsid w:val="00C720F9"/>
    <w:rsid w:val="00C73A8C"/>
    <w:rsid w:val="00C769DE"/>
    <w:rsid w:val="00C805A7"/>
    <w:rsid w:val="00C80E61"/>
    <w:rsid w:val="00C816E1"/>
    <w:rsid w:val="00C83F05"/>
    <w:rsid w:val="00C863B0"/>
    <w:rsid w:val="00C86E62"/>
    <w:rsid w:val="00C914F2"/>
    <w:rsid w:val="00C92EAB"/>
    <w:rsid w:val="00C96116"/>
    <w:rsid w:val="00C96A0F"/>
    <w:rsid w:val="00C96CC8"/>
    <w:rsid w:val="00C97EEA"/>
    <w:rsid w:val="00CA0340"/>
    <w:rsid w:val="00CA25FC"/>
    <w:rsid w:val="00CA2BB5"/>
    <w:rsid w:val="00CA4AB0"/>
    <w:rsid w:val="00CA5D92"/>
    <w:rsid w:val="00CB0CAC"/>
    <w:rsid w:val="00CB54D8"/>
    <w:rsid w:val="00CB5795"/>
    <w:rsid w:val="00CC13FE"/>
    <w:rsid w:val="00CC221F"/>
    <w:rsid w:val="00CC2CEF"/>
    <w:rsid w:val="00CC2DAC"/>
    <w:rsid w:val="00CC4349"/>
    <w:rsid w:val="00CC5539"/>
    <w:rsid w:val="00CC65E9"/>
    <w:rsid w:val="00CC7226"/>
    <w:rsid w:val="00CC7531"/>
    <w:rsid w:val="00CD45D9"/>
    <w:rsid w:val="00CD58D7"/>
    <w:rsid w:val="00CD660A"/>
    <w:rsid w:val="00CD6B82"/>
    <w:rsid w:val="00CE21F2"/>
    <w:rsid w:val="00CE2E0F"/>
    <w:rsid w:val="00CE34D4"/>
    <w:rsid w:val="00CE3C50"/>
    <w:rsid w:val="00CE76B3"/>
    <w:rsid w:val="00CE7D38"/>
    <w:rsid w:val="00CF0E5E"/>
    <w:rsid w:val="00CF10B9"/>
    <w:rsid w:val="00CF33A9"/>
    <w:rsid w:val="00CF3918"/>
    <w:rsid w:val="00CF446C"/>
    <w:rsid w:val="00CF4B9A"/>
    <w:rsid w:val="00CF5082"/>
    <w:rsid w:val="00CF52D7"/>
    <w:rsid w:val="00CF7570"/>
    <w:rsid w:val="00CF7DC4"/>
    <w:rsid w:val="00D0209D"/>
    <w:rsid w:val="00D02C3E"/>
    <w:rsid w:val="00D04650"/>
    <w:rsid w:val="00D04896"/>
    <w:rsid w:val="00D04A47"/>
    <w:rsid w:val="00D04C85"/>
    <w:rsid w:val="00D05008"/>
    <w:rsid w:val="00D06787"/>
    <w:rsid w:val="00D07650"/>
    <w:rsid w:val="00D07869"/>
    <w:rsid w:val="00D10929"/>
    <w:rsid w:val="00D1156B"/>
    <w:rsid w:val="00D13E64"/>
    <w:rsid w:val="00D16741"/>
    <w:rsid w:val="00D202D2"/>
    <w:rsid w:val="00D2208C"/>
    <w:rsid w:val="00D240F8"/>
    <w:rsid w:val="00D247AB"/>
    <w:rsid w:val="00D267FE"/>
    <w:rsid w:val="00D26D25"/>
    <w:rsid w:val="00D27869"/>
    <w:rsid w:val="00D27F95"/>
    <w:rsid w:val="00D32D11"/>
    <w:rsid w:val="00D33B6C"/>
    <w:rsid w:val="00D341A7"/>
    <w:rsid w:val="00D358EC"/>
    <w:rsid w:val="00D3689C"/>
    <w:rsid w:val="00D370AA"/>
    <w:rsid w:val="00D37732"/>
    <w:rsid w:val="00D411A6"/>
    <w:rsid w:val="00D42C77"/>
    <w:rsid w:val="00D47106"/>
    <w:rsid w:val="00D4734D"/>
    <w:rsid w:val="00D47DD4"/>
    <w:rsid w:val="00D528BC"/>
    <w:rsid w:val="00D5351D"/>
    <w:rsid w:val="00D55441"/>
    <w:rsid w:val="00D55AAF"/>
    <w:rsid w:val="00D60669"/>
    <w:rsid w:val="00D61232"/>
    <w:rsid w:val="00D61C3E"/>
    <w:rsid w:val="00D625F7"/>
    <w:rsid w:val="00D626E5"/>
    <w:rsid w:val="00D638FB"/>
    <w:rsid w:val="00D64905"/>
    <w:rsid w:val="00D64D95"/>
    <w:rsid w:val="00D65B86"/>
    <w:rsid w:val="00D65C86"/>
    <w:rsid w:val="00D66D34"/>
    <w:rsid w:val="00D67628"/>
    <w:rsid w:val="00D7081F"/>
    <w:rsid w:val="00D72921"/>
    <w:rsid w:val="00D73E70"/>
    <w:rsid w:val="00D74A5D"/>
    <w:rsid w:val="00D75A2B"/>
    <w:rsid w:val="00D75EEF"/>
    <w:rsid w:val="00D75EF0"/>
    <w:rsid w:val="00D7699F"/>
    <w:rsid w:val="00D81FD2"/>
    <w:rsid w:val="00D838F9"/>
    <w:rsid w:val="00D83DD1"/>
    <w:rsid w:val="00D84A01"/>
    <w:rsid w:val="00D84FDC"/>
    <w:rsid w:val="00D91250"/>
    <w:rsid w:val="00D91A57"/>
    <w:rsid w:val="00D9201F"/>
    <w:rsid w:val="00D944B1"/>
    <w:rsid w:val="00D96EAB"/>
    <w:rsid w:val="00DA2A28"/>
    <w:rsid w:val="00DA637B"/>
    <w:rsid w:val="00DB0186"/>
    <w:rsid w:val="00DB2433"/>
    <w:rsid w:val="00DB358F"/>
    <w:rsid w:val="00DB4CAE"/>
    <w:rsid w:val="00DB62B3"/>
    <w:rsid w:val="00DB700D"/>
    <w:rsid w:val="00DB7D11"/>
    <w:rsid w:val="00DB7DF4"/>
    <w:rsid w:val="00DC03D3"/>
    <w:rsid w:val="00DC4473"/>
    <w:rsid w:val="00DC4DB8"/>
    <w:rsid w:val="00DC62FF"/>
    <w:rsid w:val="00DC68B2"/>
    <w:rsid w:val="00DC74D2"/>
    <w:rsid w:val="00DD147A"/>
    <w:rsid w:val="00DD1FE3"/>
    <w:rsid w:val="00DD2C08"/>
    <w:rsid w:val="00DD3834"/>
    <w:rsid w:val="00DD40BC"/>
    <w:rsid w:val="00DD40C8"/>
    <w:rsid w:val="00DD73CB"/>
    <w:rsid w:val="00DD73D2"/>
    <w:rsid w:val="00DD7AFB"/>
    <w:rsid w:val="00DD7CA9"/>
    <w:rsid w:val="00DD7D52"/>
    <w:rsid w:val="00DE1517"/>
    <w:rsid w:val="00DE168D"/>
    <w:rsid w:val="00DE37C3"/>
    <w:rsid w:val="00DE472D"/>
    <w:rsid w:val="00DF0D40"/>
    <w:rsid w:val="00DF1E40"/>
    <w:rsid w:val="00DF4B46"/>
    <w:rsid w:val="00DF7A60"/>
    <w:rsid w:val="00DF7BF3"/>
    <w:rsid w:val="00E007CD"/>
    <w:rsid w:val="00E0332E"/>
    <w:rsid w:val="00E04B62"/>
    <w:rsid w:val="00E065C2"/>
    <w:rsid w:val="00E108E8"/>
    <w:rsid w:val="00E13DFD"/>
    <w:rsid w:val="00E15264"/>
    <w:rsid w:val="00E15622"/>
    <w:rsid w:val="00E15B61"/>
    <w:rsid w:val="00E169D3"/>
    <w:rsid w:val="00E16FCB"/>
    <w:rsid w:val="00E17458"/>
    <w:rsid w:val="00E21417"/>
    <w:rsid w:val="00E23C6B"/>
    <w:rsid w:val="00E24206"/>
    <w:rsid w:val="00E278DE"/>
    <w:rsid w:val="00E30183"/>
    <w:rsid w:val="00E33C55"/>
    <w:rsid w:val="00E359B3"/>
    <w:rsid w:val="00E37177"/>
    <w:rsid w:val="00E415ED"/>
    <w:rsid w:val="00E41E0D"/>
    <w:rsid w:val="00E42649"/>
    <w:rsid w:val="00E44D1D"/>
    <w:rsid w:val="00E45868"/>
    <w:rsid w:val="00E4599C"/>
    <w:rsid w:val="00E464FB"/>
    <w:rsid w:val="00E52CCC"/>
    <w:rsid w:val="00E52D64"/>
    <w:rsid w:val="00E542C6"/>
    <w:rsid w:val="00E5589E"/>
    <w:rsid w:val="00E56A93"/>
    <w:rsid w:val="00E61268"/>
    <w:rsid w:val="00E629AC"/>
    <w:rsid w:val="00E62ACC"/>
    <w:rsid w:val="00E62F5D"/>
    <w:rsid w:val="00E63139"/>
    <w:rsid w:val="00E66C9F"/>
    <w:rsid w:val="00E67D15"/>
    <w:rsid w:val="00E721AF"/>
    <w:rsid w:val="00E73F56"/>
    <w:rsid w:val="00E74DEE"/>
    <w:rsid w:val="00E80A06"/>
    <w:rsid w:val="00E82BA4"/>
    <w:rsid w:val="00E84149"/>
    <w:rsid w:val="00E84CD3"/>
    <w:rsid w:val="00E8546D"/>
    <w:rsid w:val="00E8562C"/>
    <w:rsid w:val="00E865E3"/>
    <w:rsid w:val="00E90095"/>
    <w:rsid w:val="00E9352B"/>
    <w:rsid w:val="00E94C64"/>
    <w:rsid w:val="00EA0B59"/>
    <w:rsid w:val="00EA221C"/>
    <w:rsid w:val="00EA2A64"/>
    <w:rsid w:val="00EA3A7F"/>
    <w:rsid w:val="00EA66B5"/>
    <w:rsid w:val="00EA69CC"/>
    <w:rsid w:val="00EA7697"/>
    <w:rsid w:val="00EA7CE1"/>
    <w:rsid w:val="00EB08C1"/>
    <w:rsid w:val="00EB24D9"/>
    <w:rsid w:val="00EB2F16"/>
    <w:rsid w:val="00EB3038"/>
    <w:rsid w:val="00EB4173"/>
    <w:rsid w:val="00EB5441"/>
    <w:rsid w:val="00EB66BD"/>
    <w:rsid w:val="00EC138C"/>
    <w:rsid w:val="00EC337F"/>
    <w:rsid w:val="00EC493D"/>
    <w:rsid w:val="00EC54D4"/>
    <w:rsid w:val="00EC552B"/>
    <w:rsid w:val="00EC5685"/>
    <w:rsid w:val="00ED0274"/>
    <w:rsid w:val="00ED0DD6"/>
    <w:rsid w:val="00ED29BF"/>
    <w:rsid w:val="00ED3ADD"/>
    <w:rsid w:val="00ED41AF"/>
    <w:rsid w:val="00ED7800"/>
    <w:rsid w:val="00ED7FFD"/>
    <w:rsid w:val="00EE12FA"/>
    <w:rsid w:val="00EE163D"/>
    <w:rsid w:val="00EE2889"/>
    <w:rsid w:val="00EE33F7"/>
    <w:rsid w:val="00EE4BD4"/>
    <w:rsid w:val="00EF28B1"/>
    <w:rsid w:val="00EF4859"/>
    <w:rsid w:val="00EF4884"/>
    <w:rsid w:val="00EF7A2A"/>
    <w:rsid w:val="00F00217"/>
    <w:rsid w:val="00F019F8"/>
    <w:rsid w:val="00F05415"/>
    <w:rsid w:val="00F05D80"/>
    <w:rsid w:val="00F06428"/>
    <w:rsid w:val="00F13EAA"/>
    <w:rsid w:val="00F15FB7"/>
    <w:rsid w:val="00F202A5"/>
    <w:rsid w:val="00F2088E"/>
    <w:rsid w:val="00F22A9C"/>
    <w:rsid w:val="00F22CD5"/>
    <w:rsid w:val="00F233A0"/>
    <w:rsid w:val="00F24EEB"/>
    <w:rsid w:val="00F2544C"/>
    <w:rsid w:val="00F26C77"/>
    <w:rsid w:val="00F26D8C"/>
    <w:rsid w:val="00F273ED"/>
    <w:rsid w:val="00F27429"/>
    <w:rsid w:val="00F30FA6"/>
    <w:rsid w:val="00F366DB"/>
    <w:rsid w:val="00F4163B"/>
    <w:rsid w:val="00F421BD"/>
    <w:rsid w:val="00F42B11"/>
    <w:rsid w:val="00F433A7"/>
    <w:rsid w:val="00F43F33"/>
    <w:rsid w:val="00F47277"/>
    <w:rsid w:val="00F52266"/>
    <w:rsid w:val="00F539BA"/>
    <w:rsid w:val="00F54BB4"/>
    <w:rsid w:val="00F56832"/>
    <w:rsid w:val="00F61959"/>
    <w:rsid w:val="00F6328B"/>
    <w:rsid w:val="00F63602"/>
    <w:rsid w:val="00F657A9"/>
    <w:rsid w:val="00F66E37"/>
    <w:rsid w:val="00F67A0F"/>
    <w:rsid w:val="00F72C5D"/>
    <w:rsid w:val="00F73912"/>
    <w:rsid w:val="00F74B7F"/>
    <w:rsid w:val="00F759F0"/>
    <w:rsid w:val="00F76046"/>
    <w:rsid w:val="00F80318"/>
    <w:rsid w:val="00F8067D"/>
    <w:rsid w:val="00F80DB7"/>
    <w:rsid w:val="00F81DA8"/>
    <w:rsid w:val="00F850FB"/>
    <w:rsid w:val="00F85C5E"/>
    <w:rsid w:val="00F86AF0"/>
    <w:rsid w:val="00F876D6"/>
    <w:rsid w:val="00F91108"/>
    <w:rsid w:val="00F91A6A"/>
    <w:rsid w:val="00F91BE5"/>
    <w:rsid w:val="00F94303"/>
    <w:rsid w:val="00F977CF"/>
    <w:rsid w:val="00F97D43"/>
    <w:rsid w:val="00FA12D5"/>
    <w:rsid w:val="00FA2816"/>
    <w:rsid w:val="00FA3DA0"/>
    <w:rsid w:val="00FA5A1B"/>
    <w:rsid w:val="00FA60C3"/>
    <w:rsid w:val="00FA610B"/>
    <w:rsid w:val="00FA7126"/>
    <w:rsid w:val="00FB0C66"/>
    <w:rsid w:val="00FB2341"/>
    <w:rsid w:val="00FB25AC"/>
    <w:rsid w:val="00FB2DAA"/>
    <w:rsid w:val="00FB373B"/>
    <w:rsid w:val="00FB4035"/>
    <w:rsid w:val="00FB5247"/>
    <w:rsid w:val="00FB6338"/>
    <w:rsid w:val="00FB716F"/>
    <w:rsid w:val="00FC16D6"/>
    <w:rsid w:val="00FC62FD"/>
    <w:rsid w:val="00FC6E16"/>
    <w:rsid w:val="00FC76D5"/>
    <w:rsid w:val="00FD27B6"/>
    <w:rsid w:val="00FD46BC"/>
    <w:rsid w:val="00FE09AD"/>
    <w:rsid w:val="00FE3EDE"/>
    <w:rsid w:val="00FE493C"/>
    <w:rsid w:val="00FE55B7"/>
    <w:rsid w:val="00FE6AAE"/>
    <w:rsid w:val="00FF18F7"/>
    <w:rsid w:val="00FF2564"/>
    <w:rsid w:val="00FF3A50"/>
    <w:rsid w:val="00FF3DE5"/>
    <w:rsid w:val="00FF4256"/>
    <w:rsid w:val="00FF4990"/>
    <w:rsid w:val="00FF4A6A"/>
    <w:rsid w:val="00FF4B6F"/>
    <w:rsid w:val="00FF55D2"/>
    <w:rsid w:val="00FF6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2D0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DF7BF3"/>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F47277"/>
    <w:pPr>
      <w:keepNext/>
      <w:jc w:val="center"/>
      <w:outlineLvl w:val="1"/>
    </w:pPr>
    <w:rPr>
      <w:rFonts w:ascii="Arial" w:hAnsi="Arial"/>
      <w:i/>
    </w:rPr>
  </w:style>
  <w:style w:type="paragraph" w:styleId="4">
    <w:name w:val="heading 4"/>
    <w:basedOn w:val="a0"/>
    <w:next w:val="a0"/>
    <w:link w:val="40"/>
    <w:qFormat/>
    <w:rsid w:val="00F47277"/>
    <w:pPr>
      <w:keepNext/>
      <w:ind w:right="-185"/>
      <w:outlineLvl w:val="3"/>
    </w:pPr>
    <w:rPr>
      <w:sz w:val="32"/>
      <w:szCs w:val="24"/>
    </w:rPr>
  </w:style>
  <w:style w:type="paragraph" w:styleId="6">
    <w:name w:val="heading 6"/>
    <w:basedOn w:val="a0"/>
    <w:next w:val="a0"/>
    <w:link w:val="60"/>
    <w:uiPriority w:val="9"/>
    <w:unhideWhenUsed/>
    <w:qFormat/>
    <w:rsid w:val="00F47277"/>
    <w:pPr>
      <w:spacing w:before="240" w:after="60"/>
      <w:outlineLvl w:val="5"/>
    </w:pPr>
    <w:rPr>
      <w:rFonts w:ascii="Calibri" w:hAnsi="Calibri"/>
      <w:b/>
      <w:bCs/>
      <w:sz w:val="22"/>
      <w:szCs w:val="22"/>
    </w:rPr>
  </w:style>
  <w:style w:type="paragraph" w:styleId="7">
    <w:name w:val="heading 7"/>
    <w:basedOn w:val="a0"/>
    <w:next w:val="a0"/>
    <w:link w:val="70"/>
    <w:qFormat/>
    <w:rsid w:val="00F47277"/>
    <w:pPr>
      <w:keepNext/>
      <w:jc w:val="both"/>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
    <w:basedOn w:val="a0"/>
    <w:link w:val="11"/>
    <w:uiPriority w:val="99"/>
    <w:rsid w:val="005A2D01"/>
    <w:pPr>
      <w:jc w:val="center"/>
    </w:pPr>
  </w:style>
  <w:style w:type="character" w:customStyle="1" w:styleId="a5">
    <w:name w:val="Основной текст Знак"/>
    <w:basedOn w:val="a1"/>
    <w:uiPriority w:val="99"/>
    <w:semiHidden/>
    <w:rsid w:val="005A2D01"/>
    <w:rPr>
      <w:rFonts w:ascii="Times New Roman" w:eastAsia="Times New Roman" w:hAnsi="Times New Roman" w:cs="Times New Roman"/>
      <w:sz w:val="28"/>
      <w:szCs w:val="20"/>
      <w:lang w:eastAsia="ru-RU"/>
    </w:rPr>
  </w:style>
  <w:style w:type="character" w:customStyle="1" w:styleId="11">
    <w:name w:val="Основной текст Знак1"/>
    <w:aliases w:val="Основной текст1 Знак,Основной текст Знак Знак Знак,bt Знак"/>
    <w:basedOn w:val="a1"/>
    <w:link w:val="a4"/>
    <w:uiPriority w:val="99"/>
    <w:locked/>
    <w:rsid w:val="005A2D01"/>
    <w:rPr>
      <w:rFonts w:ascii="Times New Roman" w:eastAsia="Times New Roman" w:hAnsi="Times New Roman" w:cs="Times New Roman"/>
      <w:sz w:val="28"/>
      <w:szCs w:val="20"/>
      <w:lang w:eastAsia="ru-RU"/>
    </w:rPr>
  </w:style>
  <w:style w:type="paragraph" w:customStyle="1" w:styleId="ConsPlusNormal">
    <w:name w:val="ConsPlusNormal"/>
    <w:rsid w:val="005A2D01"/>
    <w:pPr>
      <w:spacing w:after="0" w:line="240" w:lineRule="auto"/>
      <w:ind w:firstLine="720"/>
    </w:pPr>
    <w:rPr>
      <w:rFonts w:ascii="Arial" w:eastAsia="Times New Roman" w:hAnsi="Arial" w:cs="Times New Roman"/>
      <w:snapToGrid w:val="0"/>
      <w:sz w:val="20"/>
      <w:szCs w:val="20"/>
      <w:lang w:eastAsia="ru-RU"/>
    </w:rPr>
  </w:style>
  <w:style w:type="paragraph" w:customStyle="1" w:styleId="paragraph">
    <w:name w:val="paragraph"/>
    <w:basedOn w:val="a0"/>
    <w:rsid w:val="002169C2"/>
    <w:pPr>
      <w:spacing w:before="100" w:beforeAutospacing="1" w:after="100" w:afterAutospacing="1"/>
    </w:pPr>
    <w:rPr>
      <w:sz w:val="24"/>
      <w:szCs w:val="24"/>
    </w:rPr>
  </w:style>
  <w:style w:type="character" w:customStyle="1" w:styleId="normaltextrun">
    <w:name w:val="normaltextrun"/>
    <w:basedOn w:val="a1"/>
    <w:rsid w:val="002169C2"/>
  </w:style>
  <w:style w:type="paragraph" w:styleId="a6">
    <w:name w:val="List Paragraph"/>
    <w:basedOn w:val="a0"/>
    <w:link w:val="a7"/>
    <w:uiPriority w:val="34"/>
    <w:qFormat/>
    <w:rsid w:val="00EC54D4"/>
    <w:pPr>
      <w:spacing w:after="200" w:line="276" w:lineRule="auto"/>
      <w:ind w:left="720"/>
      <w:contextualSpacing/>
    </w:pPr>
    <w:rPr>
      <w:rFonts w:ascii="Calibri" w:eastAsia="Calibri" w:hAnsi="Calibri"/>
      <w:sz w:val="22"/>
      <w:szCs w:val="22"/>
      <w:lang w:eastAsia="en-US"/>
    </w:rPr>
  </w:style>
  <w:style w:type="paragraph" w:styleId="a8">
    <w:name w:val="Balloon Text"/>
    <w:basedOn w:val="a0"/>
    <w:link w:val="a9"/>
    <w:uiPriority w:val="99"/>
    <w:semiHidden/>
    <w:unhideWhenUsed/>
    <w:rsid w:val="009D320F"/>
    <w:rPr>
      <w:rFonts w:ascii="Tahoma" w:hAnsi="Tahoma" w:cs="Tahoma"/>
      <w:sz w:val="16"/>
      <w:szCs w:val="16"/>
    </w:rPr>
  </w:style>
  <w:style w:type="character" w:customStyle="1" w:styleId="a9">
    <w:name w:val="Текст выноски Знак"/>
    <w:basedOn w:val="a1"/>
    <w:link w:val="a8"/>
    <w:uiPriority w:val="99"/>
    <w:semiHidden/>
    <w:rsid w:val="009D320F"/>
    <w:rPr>
      <w:rFonts w:ascii="Tahoma" w:eastAsia="Times New Roman" w:hAnsi="Tahoma" w:cs="Tahoma"/>
      <w:sz w:val="16"/>
      <w:szCs w:val="16"/>
      <w:lang w:eastAsia="ru-RU"/>
    </w:rPr>
  </w:style>
  <w:style w:type="paragraph" w:styleId="aa">
    <w:name w:val="header"/>
    <w:basedOn w:val="a0"/>
    <w:link w:val="ab"/>
    <w:uiPriority w:val="99"/>
    <w:unhideWhenUsed/>
    <w:rsid w:val="001957DA"/>
    <w:pPr>
      <w:tabs>
        <w:tab w:val="center" w:pos="4677"/>
        <w:tab w:val="right" w:pos="9355"/>
      </w:tabs>
    </w:pPr>
  </w:style>
  <w:style w:type="character" w:customStyle="1" w:styleId="ab">
    <w:name w:val="Верхний колонтитул Знак"/>
    <w:basedOn w:val="a1"/>
    <w:link w:val="aa"/>
    <w:uiPriority w:val="99"/>
    <w:rsid w:val="001957DA"/>
    <w:rPr>
      <w:rFonts w:ascii="Times New Roman" w:eastAsia="Times New Roman" w:hAnsi="Times New Roman" w:cs="Times New Roman"/>
      <w:sz w:val="28"/>
      <w:szCs w:val="20"/>
      <w:lang w:eastAsia="ru-RU"/>
    </w:rPr>
  </w:style>
  <w:style w:type="paragraph" w:styleId="ac">
    <w:name w:val="footer"/>
    <w:basedOn w:val="a0"/>
    <w:link w:val="ad"/>
    <w:uiPriority w:val="99"/>
    <w:unhideWhenUsed/>
    <w:rsid w:val="001957DA"/>
    <w:pPr>
      <w:tabs>
        <w:tab w:val="center" w:pos="4677"/>
        <w:tab w:val="right" w:pos="9355"/>
      </w:tabs>
    </w:pPr>
  </w:style>
  <w:style w:type="character" w:customStyle="1" w:styleId="ad">
    <w:name w:val="Нижний колонтитул Знак"/>
    <w:basedOn w:val="a1"/>
    <w:link w:val="ac"/>
    <w:uiPriority w:val="99"/>
    <w:rsid w:val="001957DA"/>
    <w:rPr>
      <w:rFonts w:ascii="Times New Roman" w:eastAsia="Times New Roman" w:hAnsi="Times New Roman" w:cs="Times New Roman"/>
      <w:sz w:val="28"/>
      <w:szCs w:val="20"/>
      <w:lang w:eastAsia="ru-RU"/>
    </w:rPr>
  </w:style>
  <w:style w:type="paragraph" w:styleId="3">
    <w:name w:val="Body Text Indent 3"/>
    <w:basedOn w:val="a0"/>
    <w:link w:val="30"/>
    <w:rsid w:val="00E82BA4"/>
    <w:pPr>
      <w:spacing w:after="120"/>
      <w:ind w:left="283"/>
    </w:pPr>
    <w:rPr>
      <w:sz w:val="16"/>
      <w:szCs w:val="16"/>
    </w:rPr>
  </w:style>
  <w:style w:type="character" w:customStyle="1" w:styleId="30">
    <w:name w:val="Основной текст с отступом 3 Знак"/>
    <w:basedOn w:val="a1"/>
    <w:link w:val="3"/>
    <w:rsid w:val="00E82BA4"/>
    <w:rPr>
      <w:rFonts w:ascii="Times New Roman" w:eastAsia="Times New Roman" w:hAnsi="Times New Roman" w:cs="Times New Roman"/>
      <w:sz w:val="16"/>
      <w:szCs w:val="16"/>
      <w:lang w:eastAsia="ru-RU"/>
    </w:rPr>
  </w:style>
  <w:style w:type="paragraph" w:customStyle="1" w:styleId="ConsPlusCell">
    <w:name w:val="ConsPlusCell"/>
    <w:uiPriority w:val="99"/>
    <w:qFormat/>
    <w:rsid w:val="00E82BA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1">
    <w:name w:val="Основной текст Знак2"/>
    <w:aliases w:val="Основной текст1 Знак1,Основной текст Знак Знак2,Основной текст Знак Знак Знак1,bt Знак1"/>
    <w:basedOn w:val="a1"/>
    <w:uiPriority w:val="99"/>
    <w:locked/>
    <w:rsid w:val="00E82BA4"/>
    <w:rPr>
      <w:sz w:val="28"/>
    </w:rPr>
  </w:style>
  <w:style w:type="paragraph" w:customStyle="1" w:styleId="ConsTitle">
    <w:name w:val="ConsTitle"/>
    <w:uiPriority w:val="99"/>
    <w:rsid w:val="00E82BA4"/>
    <w:pPr>
      <w:widowControl w:val="0"/>
      <w:spacing w:after="0" w:line="240" w:lineRule="auto"/>
    </w:pPr>
    <w:rPr>
      <w:rFonts w:ascii="Arial" w:eastAsia="Times New Roman" w:hAnsi="Arial" w:cs="Times New Roman"/>
      <w:b/>
      <w:sz w:val="16"/>
      <w:szCs w:val="20"/>
      <w:lang w:eastAsia="ru-RU"/>
    </w:rPr>
  </w:style>
  <w:style w:type="character" w:customStyle="1" w:styleId="10">
    <w:name w:val="Заголовок 1 Знак"/>
    <w:basedOn w:val="a1"/>
    <w:link w:val="1"/>
    <w:rsid w:val="00DF7BF3"/>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F47277"/>
    <w:rPr>
      <w:rFonts w:ascii="Arial" w:eastAsia="Times New Roman" w:hAnsi="Arial" w:cs="Times New Roman"/>
      <w:i/>
      <w:sz w:val="28"/>
      <w:szCs w:val="20"/>
      <w:lang w:eastAsia="ru-RU"/>
    </w:rPr>
  </w:style>
  <w:style w:type="character" w:customStyle="1" w:styleId="40">
    <w:name w:val="Заголовок 4 Знак"/>
    <w:basedOn w:val="a1"/>
    <w:link w:val="4"/>
    <w:rsid w:val="00F47277"/>
    <w:rPr>
      <w:rFonts w:ascii="Times New Roman" w:eastAsia="Times New Roman" w:hAnsi="Times New Roman" w:cs="Times New Roman"/>
      <w:sz w:val="32"/>
      <w:szCs w:val="24"/>
      <w:lang w:eastAsia="ru-RU"/>
    </w:rPr>
  </w:style>
  <w:style w:type="character" w:customStyle="1" w:styleId="60">
    <w:name w:val="Заголовок 6 Знак"/>
    <w:basedOn w:val="a1"/>
    <w:link w:val="6"/>
    <w:uiPriority w:val="9"/>
    <w:rsid w:val="00F47277"/>
    <w:rPr>
      <w:rFonts w:ascii="Calibri" w:eastAsia="Times New Roman" w:hAnsi="Calibri" w:cs="Times New Roman"/>
      <w:b/>
      <w:bCs/>
      <w:lang w:eastAsia="ru-RU"/>
    </w:rPr>
  </w:style>
  <w:style w:type="character" w:customStyle="1" w:styleId="70">
    <w:name w:val="Заголовок 7 Знак"/>
    <w:basedOn w:val="a1"/>
    <w:link w:val="7"/>
    <w:rsid w:val="00F47277"/>
    <w:rPr>
      <w:rFonts w:ascii="Arial" w:eastAsia="Times New Roman" w:hAnsi="Arial" w:cs="Times New Roman"/>
      <w:b/>
      <w:i/>
      <w:szCs w:val="20"/>
      <w:lang w:eastAsia="ru-RU"/>
    </w:rPr>
  </w:style>
  <w:style w:type="paragraph" w:styleId="22">
    <w:name w:val="Body Text 2"/>
    <w:basedOn w:val="a0"/>
    <w:link w:val="23"/>
    <w:rsid w:val="00F47277"/>
    <w:pPr>
      <w:jc w:val="both"/>
    </w:pPr>
  </w:style>
  <w:style w:type="character" w:customStyle="1" w:styleId="23">
    <w:name w:val="Основной текст 2 Знак"/>
    <w:basedOn w:val="a1"/>
    <w:link w:val="22"/>
    <w:rsid w:val="00F47277"/>
    <w:rPr>
      <w:rFonts w:ascii="Times New Roman" w:eastAsia="Times New Roman" w:hAnsi="Times New Roman" w:cs="Times New Roman"/>
      <w:sz w:val="28"/>
      <w:szCs w:val="20"/>
      <w:lang w:eastAsia="ru-RU"/>
    </w:rPr>
  </w:style>
  <w:style w:type="paragraph" w:customStyle="1" w:styleId="ConsPlusTitle">
    <w:name w:val="ConsPlusTitle"/>
    <w:uiPriority w:val="99"/>
    <w:rsid w:val="00F47277"/>
    <w:pPr>
      <w:spacing w:after="0" w:line="240" w:lineRule="auto"/>
    </w:pPr>
    <w:rPr>
      <w:rFonts w:ascii="Arial" w:eastAsia="Times New Roman" w:hAnsi="Arial" w:cs="Times New Roman"/>
      <w:b/>
      <w:snapToGrid w:val="0"/>
      <w:sz w:val="20"/>
      <w:szCs w:val="20"/>
      <w:lang w:eastAsia="ru-RU"/>
    </w:rPr>
  </w:style>
  <w:style w:type="character" w:styleId="ae">
    <w:name w:val="page number"/>
    <w:basedOn w:val="a1"/>
    <w:rsid w:val="00F47277"/>
  </w:style>
  <w:style w:type="paragraph" w:styleId="af">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0"/>
    <w:uiPriority w:val="99"/>
    <w:rsid w:val="00F47277"/>
    <w:pPr>
      <w:spacing w:after="120"/>
      <w:ind w:left="283"/>
    </w:pPr>
    <w:rPr>
      <w:sz w:val="24"/>
      <w:szCs w:val="24"/>
    </w:rPr>
  </w:style>
  <w:style w:type="character" w:customStyle="1" w:styleId="af0">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2"/>
    <w:basedOn w:val="a1"/>
    <w:link w:val="af"/>
    <w:uiPriority w:val="99"/>
    <w:rsid w:val="00F47277"/>
    <w:rPr>
      <w:rFonts w:ascii="Times New Roman" w:eastAsia="Times New Roman" w:hAnsi="Times New Roman" w:cs="Times New Roman"/>
      <w:sz w:val="24"/>
      <w:szCs w:val="24"/>
      <w:lang w:eastAsia="ru-RU"/>
    </w:rPr>
  </w:style>
  <w:style w:type="paragraph" w:styleId="24">
    <w:name w:val="Body Text First Indent 2"/>
    <w:basedOn w:val="af"/>
    <w:link w:val="25"/>
    <w:rsid w:val="00F47277"/>
    <w:pPr>
      <w:ind w:firstLine="210"/>
    </w:pPr>
  </w:style>
  <w:style w:type="character" w:customStyle="1" w:styleId="25">
    <w:name w:val="Красная строка 2 Знак"/>
    <w:basedOn w:val="af0"/>
    <w:link w:val="24"/>
    <w:rsid w:val="00F47277"/>
    <w:rPr>
      <w:rFonts w:ascii="Times New Roman" w:eastAsia="Times New Roman" w:hAnsi="Times New Roman" w:cs="Times New Roman"/>
      <w:sz w:val="24"/>
      <w:szCs w:val="24"/>
      <w:lang w:eastAsia="ru-RU"/>
    </w:rPr>
  </w:style>
  <w:style w:type="paragraph" w:customStyle="1" w:styleId="a">
    <w:name w:val="Нумерованный абзац"/>
    <w:rsid w:val="00F47277"/>
    <w:pPr>
      <w:numPr>
        <w:numId w:val="7"/>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ConsNormal">
    <w:name w:val="ConsNormal"/>
    <w:link w:val="ConsNormal0"/>
    <w:qFormat/>
    <w:rsid w:val="00F472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rsid w:val="00F47277"/>
    <w:rPr>
      <w:rFonts w:ascii="Arial" w:eastAsia="Times New Roman" w:hAnsi="Arial" w:cs="Arial"/>
      <w:sz w:val="20"/>
      <w:szCs w:val="20"/>
      <w:lang w:eastAsia="ru-RU"/>
    </w:rPr>
  </w:style>
  <w:style w:type="character" w:customStyle="1" w:styleId="41">
    <w:name w:val="Знак Знак4"/>
    <w:basedOn w:val="a1"/>
    <w:rsid w:val="00F47277"/>
    <w:rPr>
      <w:rFonts w:ascii="Times New Roman" w:eastAsia="Times New Roman" w:hAnsi="Times New Roman" w:cs="Times New Roman"/>
      <w:sz w:val="24"/>
      <w:szCs w:val="24"/>
      <w:lang w:eastAsia="ru-RU"/>
    </w:rPr>
  </w:style>
  <w:style w:type="character" w:customStyle="1" w:styleId="af1">
    <w:name w:val="Знак Знак"/>
    <w:basedOn w:val="a1"/>
    <w:rsid w:val="00F47277"/>
    <w:rPr>
      <w:sz w:val="24"/>
      <w:szCs w:val="24"/>
      <w:lang w:val="ru-RU" w:eastAsia="ru-RU" w:bidi="ar-SA"/>
    </w:rPr>
  </w:style>
  <w:style w:type="paragraph" w:styleId="af2">
    <w:name w:val="Normal (Web)"/>
    <w:basedOn w:val="a0"/>
    <w:uiPriority w:val="99"/>
    <w:rsid w:val="00F47277"/>
    <w:pPr>
      <w:spacing w:before="100" w:beforeAutospacing="1" w:after="100" w:afterAutospacing="1"/>
    </w:pPr>
    <w:rPr>
      <w:sz w:val="24"/>
      <w:szCs w:val="24"/>
    </w:rPr>
  </w:style>
  <w:style w:type="paragraph" w:customStyle="1" w:styleId="ConsPlusNonformat">
    <w:name w:val="ConsPlusNonformat"/>
    <w:uiPriority w:val="99"/>
    <w:rsid w:val="00F47277"/>
    <w:pPr>
      <w:widowControl w:val="0"/>
      <w:spacing w:after="0" w:line="240" w:lineRule="auto"/>
    </w:pPr>
    <w:rPr>
      <w:rFonts w:ascii="Courier New" w:eastAsia="Times New Roman" w:hAnsi="Courier New" w:cs="Times New Roman"/>
      <w:snapToGrid w:val="0"/>
      <w:sz w:val="20"/>
      <w:szCs w:val="20"/>
      <w:lang w:eastAsia="ru-RU"/>
    </w:rPr>
  </w:style>
  <w:style w:type="table" w:styleId="af3">
    <w:name w:val="Table Grid"/>
    <w:basedOn w:val="a2"/>
    <w:rsid w:val="00F472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0"/>
    <w:next w:val="a0"/>
    <w:qFormat/>
    <w:rsid w:val="00F47277"/>
    <w:rPr>
      <w:b/>
      <w:bCs/>
      <w:sz w:val="20"/>
    </w:rPr>
  </w:style>
  <w:style w:type="paragraph" w:customStyle="1" w:styleId="af5">
    <w:name w:val="Основной текст с отступом.Нумерованный список !!.Надин стиль"/>
    <w:basedOn w:val="a0"/>
    <w:rsid w:val="00F47277"/>
    <w:pPr>
      <w:tabs>
        <w:tab w:val="left" w:pos="8647"/>
      </w:tabs>
      <w:ind w:right="139" w:firstLine="567"/>
      <w:jc w:val="both"/>
    </w:pPr>
    <w:rPr>
      <w:kern w:val="28"/>
    </w:rPr>
  </w:style>
  <w:style w:type="paragraph" w:customStyle="1" w:styleId="NormalANX">
    <w:name w:val="NormalANX"/>
    <w:basedOn w:val="a0"/>
    <w:rsid w:val="00F47277"/>
    <w:pPr>
      <w:spacing w:before="240" w:after="240" w:line="360" w:lineRule="auto"/>
      <w:ind w:firstLine="720"/>
      <w:jc w:val="both"/>
    </w:pPr>
  </w:style>
  <w:style w:type="character" w:customStyle="1" w:styleId="12">
    <w:name w:val="Знак Знак1"/>
    <w:basedOn w:val="a1"/>
    <w:rsid w:val="00F47277"/>
    <w:rPr>
      <w:sz w:val="24"/>
      <w:szCs w:val="24"/>
      <w:lang w:val="ru-RU" w:eastAsia="ru-RU" w:bidi="ar-SA"/>
    </w:rPr>
  </w:style>
  <w:style w:type="character" w:styleId="af6">
    <w:name w:val="annotation reference"/>
    <w:basedOn w:val="a1"/>
    <w:semiHidden/>
    <w:rsid w:val="00F47277"/>
    <w:rPr>
      <w:sz w:val="16"/>
      <w:szCs w:val="16"/>
    </w:rPr>
  </w:style>
  <w:style w:type="paragraph" w:styleId="af7">
    <w:name w:val="annotation text"/>
    <w:basedOn w:val="a0"/>
    <w:link w:val="af8"/>
    <w:semiHidden/>
    <w:rsid w:val="00F47277"/>
    <w:rPr>
      <w:sz w:val="20"/>
    </w:rPr>
  </w:style>
  <w:style w:type="character" w:customStyle="1" w:styleId="af8">
    <w:name w:val="Текст примечания Знак"/>
    <w:basedOn w:val="a1"/>
    <w:link w:val="af7"/>
    <w:semiHidden/>
    <w:rsid w:val="00F47277"/>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F47277"/>
    <w:rPr>
      <w:b/>
      <w:bCs/>
    </w:rPr>
  </w:style>
  <w:style w:type="character" w:customStyle="1" w:styleId="afa">
    <w:name w:val="Тема примечания Знак"/>
    <w:basedOn w:val="af8"/>
    <w:link w:val="af9"/>
    <w:semiHidden/>
    <w:rsid w:val="00F47277"/>
    <w:rPr>
      <w:rFonts w:ascii="Times New Roman" w:eastAsia="Times New Roman" w:hAnsi="Times New Roman" w:cs="Times New Roman"/>
      <w:b/>
      <w:bCs/>
      <w:sz w:val="20"/>
      <w:szCs w:val="20"/>
      <w:lang w:eastAsia="ru-RU"/>
    </w:rPr>
  </w:style>
  <w:style w:type="paragraph" w:styleId="26">
    <w:name w:val="Body Text Indent 2"/>
    <w:basedOn w:val="a0"/>
    <w:link w:val="27"/>
    <w:rsid w:val="00F47277"/>
    <w:pPr>
      <w:spacing w:after="120" w:line="480" w:lineRule="auto"/>
      <w:ind w:left="283"/>
    </w:pPr>
  </w:style>
  <w:style w:type="character" w:customStyle="1" w:styleId="27">
    <w:name w:val="Основной текст с отступом 2 Знак"/>
    <w:basedOn w:val="a1"/>
    <w:link w:val="26"/>
    <w:rsid w:val="00F47277"/>
    <w:rPr>
      <w:rFonts w:ascii="Times New Roman" w:eastAsia="Times New Roman" w:hAnsi="Times New Roman" w:cs="Times New Roman"/>
      <w:sz w:val="28"/>
      <w:szCs w:val="20"/>
      <w:lang w:eastAsia="ru-RU"/>
    </w:rPr>
  </w:style>
  <w:style w:type="character" w:styleId="afb">
    <w:name w:val="Hyperlink"/>
    <w:basedOn w:val="a1"/>
    <w:uiPriority w:val="99"/>
    <w:unhideWhenUsed/>
    <w:rsid w:val="00F47277"/>
    <w:rPr>
      <w:color w:val="0000FF"/>
      <w:u w:val="single"/>
    </w:rPr>
  </w:style>
  <w:style w:type="paragraph" w:customStyle="1" w:styleId="afc">
    <w:name w:val="ЭЭГ"/>
    <w:basedOn w:val="a0"/>
    <w:rsid w:val="00F47277"/>
    <w:pPr>
      <w:spacing w:line="360" w:lineRule="auto"/>
      <w:ind w:firstLine="720"/>
      <w:jc w:val="both"/>
    </w:pPr>
    <w:rPr>
      <w:sz w:val="24"/>
      <w:szCs w:val="24"/>
    </w:rPr>
  </w:style>
  <w:style w:type="paragraph" w:styleId="31">
    <w:name w:val="Body Text 3"/>
    <w:basedOn w:val="a0"/>
    <w:link w:val="32"/>
    <w:uiPriority w:val="99"/>
    <w:rsid w:val="00F47277"/>
    <w:pPr>
      <w:spacing w:after="120"/>
    </w:pPr>
    <w:rPr>
      <w:rFonts w:eastAsia="Calibri"/>
      <w:sz w:val="16"/>
      <w:szCs w:val="16"/>
    </w:rPr>
  </w:style>
  <w:style w:type="character" w:customStyle="1" w:styleId="32">
    <w:name w:val="Основной текст 3 Знак"/>
    <w:basedOn w:val="a1"/>
    <w:link w:val="31"/>
    <w:uiPriority w:val="99"/>
    <w:rsid w:val="00F47277"/>
    <w:rPr>
      <w:rFonts w:ascii="Times New Roman" w:eastAsia="Calibri" w:hAnsi="Times New Roman" w:cs="Times New Roman"/>
      <w:sz w:val="16"/>
      <w:szCs w:val="16"/>
      <w:lang w:eastAsia="ru-RU"/>
    </w:rPr>
  </w:style>
  <w:style w:type="character" w:styleId="afd">
    <w:name w:val="Emphasis"/>
    <w:basedOn w:val="a1"/>
    <w:qFormat/>
    <w:rsid w:val="00F47277"/>
    <w:rPr>
      <w:i/>
      <w:iCs/>
    </w:rPr>
  </w:style>
  <w:style w:type="character" w:customStyle="1" w:styleId="afe">
    <w:name w:val="Основной текст_"/>
    <w:basedOn w:val="a1"/>
    <w:link w:val="28"/>
    <w:rsid w:val="00F47277"/>
    <w:rPr>
      <w:sz w:val="27"/>
      <w:szCs w:val="27"/>
      <w:shd w:val="clear" w:color="auto" w:fill="FFFFFF"/>
    </w:rPr>
  </w:style>
  <w:style w:type="paragraph" w:customStyle="1" w:styleId="28">
    <w:name w:val="Основной текст2"/>
    <w:basedOn w:val="a0"/>
    <w:link w:val="afe"/>
    <w:rsid w:val="00F47277"/>
    <w:pPr>
      <w:widowControl w:val="0"/>
      <w:shd w:val="clear" w:color="auto" w:fill="FFFFFF"/>
      <w:spacing w:before="420" w:line="317" w:lineRule="exact"/>
      <w:jc w:val="both"/>
    </w:pPr>
    <w:rPr>
      <w:rFonts w:asciiTheme="minorHAnsi" w:eastAsiaTheme="minorHAnsi" w:hAnsiTheme="minorHAnsi" w:cstheme="minorBidi"/>
      <w:sz w:val="27"/>
      <w:szCs w:val="27"/>
      <w:lang w:eastAsia="en-US"/>
    </w:rPr>
  </w:style>
  <w:style w:type="character" w:customStyle="1" w:styleId="aff">
    <w:name w:val="Подпись к таблице_"/>
    <w:basedOn w:val="a1"/>
    <w:link w:val="aff0"/>
    <w:rsid w:val="00F47277"/>
    <w:rPr>
      <w:b/>
      <w:bCs/>
      <w:spacing w:val="-5"/>
      <w:sz w:val="23"/>
      <w:szCs w:val="23"/>
      <w:shd w:val="clear" w:color="auto" w:fill="FFFFFF"/>
    </w:rPr>
  </w:style>
  <w:style w:type="character" w:customStyle="1" w:styleId="29">
    <w:name w:val="Подпись к таблице (2)_"/>
    <w:basedOn w:val="a1"/>
    <w:link w:val="2a"/>
    <w:rsid w:val="00F47277"/>
    <w:rPr>
      <w:b/>
      <w:bCs/>
      <w:spacing w:val="-5"/>
      <w:sz w:val="18"/>
      <w:szCs w:val="18"/>
      <w:shd w:val="clear" w:color="auto" w:fill="FFFFFF"/>
    </w:rPr>
  </w:style>
  <w:style w:type="paragraph" w:customStyle="1" w:styleId="aff0">
    <w:name w:val="Подпись к таблице"/>
    <w:basedOn w:val="a0"/>
    <w:link w:val="aff"/>
    <w:rsid w:val="00F47277"/>
    <w:pPr>
      <w:widowControl w:val="0"/>
      <w:shd w:val="clear" w:color="auto" w:fill="FFFFFF"/>
      <w:spacing w:line="211" w:lineRule="exact"/>
      <w:jc w:val="center"/>
    </w:pPr>
    <w:rPr>
      <w:rFonts w:asciiTheme="minorHAnsi" w:eastAsiaTheme="minorHAnsi" w:hAnsiTheme="minorHAnsi" w:cstheme="minorBidi"/>
      <w:b/>
      <w:bCs/>
      <w:spacing w:val="-5"/>
      <w:sz w:val="23"/>
      <w:szCs w:val="23"/>
      <w:lang w:eastAsia="en-US"/>
    </w:rPr>
  </w:style>
  <w:style w:type="paragraph" w:customStyle="1" w:styleId="2a">
    <w:name w:val="Подпись к таблице (2)"/>
    <w:basedOn w:val="a0"/>
    <w:link w:val="29"/>
    <w:rsid w:val="00F47277"/>
    <w:pPr>
      <w:widowControl w:val="0"/>
      <w:shd w:val="clear" w:color="auto" w:fill="FFFFFF"/>
      <w:spacing w:line="0" w:lineRule="atLeast"/>
      <w:jc w:val="right"/>
    </w:pPr>
    <w:rPr>
      <w:rFonts w:asciiTheme="minorHAnsi" w:eastAsiaTheme="minorHAnsi" w:hAnsiTheme="minorHAnsi" w:cstheme="minorBidi"/>
      <w:b/>
      <w:bCs/>
      <w:spacing w:val="-5"/>
      <w:sz w:val="18"/>
      <w:szCs w:val="18"/>
      <w:lang w:eastAsia="en-US"/>
    </w:rPr>
  </w:style>
  <w:style w:type="character" w:customStyle="1" w:styleId="9pt0pt">
    <w:name w:val="Основной текст + 9 pt;Полужирный;Интервал 0 pt"/>
    <w:basedOn w:val="afe"/>
    <w:rsid w:val="00F47277"/>
    <w:rPr>
      <w:rFonts w:ascii="Times New Roman" w:eastAsia="Times New Roman" w:hAnsi="Times New Roman" w:cs="Times New Roman"/>
      <w:b/>
      <w:bCs/>
      <w:i w:val="0"/>
      <w:iCs w:val="0"/>
      <w:smallCaps w:val="0"/>
      <w:strike w:val="0"/>
      <w:color w:val="000000"/>
      <w:spacing w:val="-5"/>
      <w:w w:val="100"/>
      <w:position w:val="0"/>
      <w:sz w:val="18"/>
      <w:szCs w:val="18"/>
      <w:u w:val="none"/>
      <w:shd w:val="clear" w:color="auto" w:fill="FFFFFF"/>
      <w:lang w:val="ru-RU"/>
    </w:rPr>
  </w:style>
  <w:style w:type="character" w:customStyle="1" w:styleId="Calibri8pt0pt">
    <w:name w:val="Основной текст + Calibri;8 pt;Интервал 0 pt"/>
    <w:basedOn w:val="afe"/>
    <w:rsid w:val="00F47277"/>
    <w:rPr>
      <w:rFonts w:ascii="Calibri" w:eastAsia="Calibri" w:hAnsi="Calibri" w:cs="Calibri"/>
      <w:b w:val="0"/>
      <w:bCs w:val="0"/>
      <w:i w:val="0"/>
      <w:iCs w:val="0"/>
      <w:smallCaps w:val="0"/>
      <w:strike w:val="0"/>
      <w:color w:val="000000"/>
      <w:spacing w:val="-7"/>
      <w:w w:val="100"/>
      <w:position w:val="0"/>
      <w:sz w:val="16"/>
      <w:szCs w:val="16"/>
      <w:u w:val="none"/>
      <w:shd w:val="clear" w:color="auto" w:fill="FFFFFF"/>
      <w:lang w:val="ru-RU"/>
    </w:rPr>
  </w:style>
  <w:style w:type="character" w:customStyle="1" w:styleId="8pt0pt">
    <w:name w:val="Основной текст + 8 pt;Интервал 0 pt"/>
    <w:basedOn w:val="afe"/>
    <w:rsid w:val="00F4727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FontStyle13">
    <w:name w:val="Font Style13"/>
    <w:basedOn w:val="a1"/>
    <w:uiPriority w:val="99"/>
    <w:rsid w:val="00F47277"/>
    <w:rPr>
      <w:rFonts w:ascii="Times New Roman" w:hAnsi="Times New Roman" w:cs="Times New Roman"/>
      <w:b/>
      <w:bCs/>
      <w:sz w:val="24"/>
      <w:szCs w:val="24"/>
    </w:rPr>
  </w:style>
  <w:style w:type="character" w:customStyle="1" w:styleId="2b">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basedOn w:val="a1"/>
    <w:uiPriority w:val="99"/>
    <w:locked/>
    <w:rsid w:val="00F47277"/>
    <w:rPr>
      <w:rFonts w:ascii="Times New Roman" w:eastAsia="Times New Roman" w:hAnsi="Times New Roman" w:cs="Times New Roman"/>
      <w:sz w:val="24"/>
      <w:szCs w:val="24"/>
      <w:lang w:eastAsia="ru-RU"/>
    </w:rPr>
  </w:style>
  <w:style w:type="character" w:styleId="aff1">
    <w:name w:val="footnote reference"/>
    <w:aliases w:val="Знак сноски-FN,Ciae niinee-FN,Знак сноски 1"/>
    <w:basedOn w:val="a1"/>
    <w:uiPriority w:val="99"/>
    <w:rsid w:val="00F47277"/>
    <w:rPr>
      <w:rFonts w:cs="Times New Roman"/>
      <w:vertAlign w:val="superscript"/>
    </w:rPr>
  </w:style>
  <w:style w:type="paragraph" w:styleId="aff2">
    <w:name w:val="footnote text"/>
    <w:basedOn w:val="a0"/>
    <w:link w:val="aff3"/>
    <w:uiPriority w:val="99"/>
    <w:rsid w:val="00F47277"/>
    <w:rPr>
      <w:sz w:val="20"/>
    </w:rPr>
  </w:style>
  <w:style w:type="character" w:customStyle="1" w:styleId="aff3">
    <w:name w:val="Текст сноски Знак"/>
    <w:basedOn w:val="a1"/>
    <w:link w:val="aff2"/>
    <w:uiPriority w:val="99"/>
    <w:rsid w:val="00F47277"/>
    <w:rPr>
      <w:rFonts w:ascii="Times New Roman" w:eastAsia="Times New Roman" w:hAnsi="Times New Roman" w:cs="Times New Roman"/>
      <w:sz w:val="20"/>
      <w:szCs w:val="20"/>
      <w:lang w:eastAsia="ru-RU"/>
    </w:rPr>
  </w:style>
  <w:style w:type="paragraph" w:customStyle="1" w:styleId="aff4">
    <w:name w:val="Прижатый влево"/>
    <w:basedOn w:val="a0"/>
    <w:next w:val="a0"/>
    <w:uiPriority w:val="99"/>
    <w:rsid w:val="00F47277"/>
    <w:pPr>
      <w:autoSpaceDE w:val="0"/>
      <w:autoSpaceDN w:val="0"/>
      <w:adjustRightInd w:val="0"/>
    </w:pPr>
    <w:rPr>
      <w:rFonts w:ascii="Arial" w:hAnsi="Arial" w:cs="Arial"/>
      <w:sz w:val="24"/>
      <w:szCs w:val="24"/>
      <w:lang w:eastAsia="en-US"/>
    </w:rPr>
  </w:style>
  <w:style w:type="paragraph" w:customStyle="1" w:styleId="aff5">
    <w:name w:val="Нормальный (таблица)"/>
    <w:basedOn w:val="a0"/>
    <w:next w:val="a0"/>
    <w:rsid w:val="00F47277"/>
    <w:pPr>
      <w:autoSpaceDE w:val="0"/>
      <w:autoSpaceDN w:val="0"/>
      <w:adjustRightInd w:val="0"/>
      <w:jc w:val="both"/>
    </w:pPr>
    <w:rPr>
      <w:rFonts w:ascii="Arial" w:hAnsi="Arial" w:cs="Arial"/>
      <w:sz w:val="24"/>
      <w:szCs w:val="24"/>
      <w:lang w:eastAsia="en-US"/>
    </w:rPr>
  </w:style>
  <w:style w:type="paragraph" w:customStyle="1" w:styleId="Default">
    <w:name w:val="Default"/>
    <w:qFormat/>
    <w:rsid w:val="00F472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n2r">
    <w:name w:val="fn2r"/>
    <w:basedOn w:val="a0"/>
    <w:uiPriority w:val="99"/>
    <w:rsid w:val="00F47277"/>
    <w:pPr>
      <w:spacing w:before="100" w:beforeAutospacing="1" w:after="100" w:afterAutospacing="1"/>
    </w:pPr>
    <w:rPr>
      <w:sz w:val="24"/>
      <w:szCs w:val="24"/>
    </w:rPr>
  </w:style>
  <w:style w:type="character" w:customStyle="1" w:styleId="Zag11">
    <w:name w:val="Zag_11"/>
    <w:uiPriority w:val="99"/>
    <w:rsid w:val="00F47277"/>
  </w:style>
  <w:style w:type="paragraph" w:styleId="aff6">
    <w:name w:val="No Spacing"/>
    <w:link w:val="aff7"/>
    <w:qFormat/>
    <w:rsid w:val="00F47277"/>
    <w:pPr>
      <w:spacing w:after="0" w:line="240" w:lineRule="auto"/>
    </w:pPr>
    <w:rPr>
      <w:rFonts w:ascii="Calibri" w:eastAsia="Times New Roman" w:hAnsi="Calibri" w:cs="Times New Roman"/>
      <w:lang w:eastAsia="ru-RU"/>
    </w:rPr>
  </w:style>
  <w:style w:type="paragraph" w:styleId="aff8">
    <w:name w:val="Title"/>
    <w:basedOn w:val="a0"/>
    <w:link w:val="aff9"/>
    <w:qFormat/>
    <w:rsid w:val="00F47277"/>
    <w:pPr>
      <w:jc w:val="center"/>
    </w:pPr>
  </w:style>
  <w:style w:type="character" w:customStyle="1" w:styleId="aff9">
    <w:name w:val="Название Знак"/>
    <w:basedOn w:val="a1"/>
    <w:link w:val="aff8"/>
    <w:rsid w:val="00F47277"/>
    <w:rPr>
      <w:rFonts w:ascii="Times New Roman" w:eastAsia="Times New Roman" w:hAnsi="Times New Roman" w:cs="Times New Roman"/>
      <w:sz w:val="28"/>
      <w:szCs w:val="20"/>
      <w:lang w:eastAsia="ru-RU"/>
    </w:rPr>
  </w:style>
  <w:style w:type="paragraph" w:customStyle="1" w:styleId="Courier14">
    <w:name w:val="Courier14"/>
    <w:basedOn w:val="a0"/>
    <w:rsid w:val="00F47277"/>
    <w:pPr>
      <w:ind w:firstLine="851"/>
      <w:jc w:val="both"/>
    </w:pPr>
    <w:rPr>
      <w:rFonts w:ascii="Courier New" w:hAnsi="Courier New" w:cs="Courier New"/>
      <w:szCs w:val="28"/>
    </w:rPr>
  </w:style>
  <w:style w:type="character" w:styleId="affa">
    <w:name w:val="Strong"/>
    <w:basedOn w:val="a1"/>
    <w:uiPriority w:val="22"/>
    <w:qFormat/>
    <w:rsid w:val="00F47277"/>
    <w:rPr>
      <w:b/>
      <w:bCs/>
    </w:rPr>
  </w:style>
  <w:style w:type="character" w:customStyle="1" w:styleId="CharStyle13">
    <w:name w:val="Char Style 13"/>
    <w:link w:val="Style12"/>
    <w:uiPriority w:val="99"/>
    <w:locked/>
    <w:rsid w:val="006F638F"/>
    <w:rPr>
      <w:sz w:val="26"/>
      <w:szCs w:val="26"/>
      <w:shd w:val="clear" w:color="auto" w:fill="FFFFFF"/>
    </w:rPr>
  </w:style>
  <w:style w:type="paragraph" w:customStyle="1" w:styleId="Style12">
    <w:name w:val="Style 12"/>
    <w:basedOn w:val="a0"/>
    <w:link w:val="CharStyle13"/>
    <w:uiPriority w:val="99"/>
    <w:rsid w:val="006F638F"/>
    <w:pPr>
      <w:widowControl w:val="0"/>
      <w:shd w:val="clear" w:color="auto" w:fill="FFFFFF"/>
      <w:spacing w:before="1440" w:after="180" w:line="367" w:lineRule="exact"/>
      <w:ind w:hanging="360"/>
      <w:jc w:val="both"/>
    </w:pPr>
    <w:rPr>
      <w:rFonts w:asciiTheme="minorHAnsi" w:eastAsiaTheme="minorHAnsi" w:hAnsiTheme="minorHAnsi" w:cstheme="minorBidi"/>
      <w:sz w:val="26"/>
      <w:szCs w:val="26"/>
      <w:lang w:eastAsia="en-US"/>
    </w:rPr>
  </w:style>
  <w:style w:type="character" w:styleId="affb">
    <w:name w:val="Placeholder Text"/>
    <w:basedOn w:val="a1"/>
    <w:uiPriority w:val="99"/>
    <w:semiHidden/>
    <w:rsid w:val="009A3D12"/>
    <w:rPr>
      <w:color w:val="808080"/>
    </w:rPr>
  </w:style>
  <w:style w:type="character" w:customStyle="1" w:styleId="42">
    <w:name w:val="Знак Знак4"/>
    <w:basedOn w:val="a1"/>
    <w:rsid w:val="00AA058A"/>
    <w:rPr>
      <w:rFonts w:ascii="Times New Roman" w:eastAsia="Times New Roman" w:hAnsi="Times New Roman" w:cs="Times New Roman"/>
      <w:sz w:val="24"/>
      <w:szCs w:val="24"/>
      <w:lang w:eastAsia="ru-RU"/>
    </w:rPr>
  </w:style>
  <w:style w:type="character" w:customStyle="1" w:styleId="affc">
    <w:name w:val="Знак Знак"/>
    <w:basedOn w:val="a1"/>
    <w:rsid w:val="00AA058A"/>
    <w:rPr>
      <w:sz w:val="24"/>
      <w:szCs w:val="24"/>
      <w:lang w:val="ru-RU" w:eastAsia="ru-RU" w:bidi="ar-SA"/>
    </w:rPr>
  </w:style>
  <w:style w:type="character" w:customStyle="1" w:styleId="13">
    <w:name w:val="Знак Знак1"/>
    <w:basedOn w:val="a1"/>
    <w:rsid w:val="00AA058A"/>
    <w:rPr>
      <w:sz w:val="24"/>
      <w:szCs w:val="24"/>
      <w:lang w:val="ru-RU" w:eastAsia="ru-RU" w:bidi="ar-SA"/>
    </w:rPr>
  </w:style>
  <w:style w:type="character" w:customStyle="1" w:styleId="apple-converted-space">
    <w:name w:val="apple-converted-space"/>
    <w:basedOn w:val="a1"/>
    <w:rsid w:val="00AA058A"/>
  </w:style>
  <w:style w:type="character" w:customStyle="1" w:styleId="a7">
    <w:name w:val="Абзац списка Знак"/>
    <w:link w:val="a6"/>
    <w:uiPriority w:val="34"/>
    <w:locked/>
    <w:rsid w:val="00150787"/>
    <w:rPr>
      <w:rFonts w:ascii="Calibri" w:eastAsia="Calibri" w:hAnsi="Calibri" w:cs="Times New Roman"/>
    </w:rPr>
  </w:style>
  <w:style w:type="character" w:customStyle="1" w:styleId="43">
    <w:name w:val="Знак Знак4"/>
    <w:basedOn w:val="a1"/>
    <w:rsid w:val="00CC13FE"/>
    <w:rPr>
      <w:rFonts w:ascii="Times New Roman" w:eastAsia="Times New Roman" w:hAnsi="Times New Roman" w:cs="Times New Roman"/>
      <w:sz w:val="24"/>
      <w:szCs w:val="24"/>
      <w:lang w:eastAsia="ru-RU"/>
    </w:rPr>
  </w:style>
  <w:style w:type="character" w:customStyle="1" w:styleId="affd">
    <w:name w:val="Знак Знак"/>
    <w:basedOn w:val="a1"/>
    <w:rsid w:val="00CC13FE"/>
    <w:rPr>
      <w:sz w:val="24"/>
      <w:szCs w:val="24"/>
      <w:lang w:val="ru-RU" w:eastAsia="ru-RU" w:bidi="ar-SA"/>
    </w:rPr>
  </w:style>
  <w:style w:type="character" w:customStyle="1" w:styleId="14">
    <w:name w:val="Знак Знак1"/>
    <w:basedOn w:val="a1"/>
    <w:rsid w:val="00CC13FE"/>
    <w:rPr>
      <w:sz w:val="24"/>
      <w:szCs w:val="24"/>
      <w:lang w:val="ru-RU" w:eastAsia="ru-RU" w:bidi="ar-SA"/>
    </w:rPr>
  </w:style>
  <w:style w:type="paragraph" w:styleId="affe">
    <w:name w:val="Revision"/>
    <w:hidden/>
    <w:uiPriority w:val="99"/>
    <w:semiHidden/>
    <w:rsid w:val="00CC13FE"/>
    <w:pPr>
      <w:spacing w:after="0" w:line="240" w:lineRule="auto"/>
    </w:pPr>
    <w:rPr>
      <w:rFonts w:ascii="Times New Roman" w:eastAsia="Times New Roman" w:hAnsi="Times New Roman" w:cs="Times New Roman"/>
      <w:sz w:val="28"/>
      <w:szCs w:val="20"/>
      <w:lang w:eastAsia="ru-RU"/>
    </w:rPr>
  </w:style>
  <w:style w:type="character" w:customStyle="1" w:styleId="44">
    <w:name w:val="Знак Знак4"/>
    <w:basedOn w:val="a1"/>
    <w:rsid w:val="00831993"/>
    <w:rPr>
      <w:rFonts w:ascii="Times New Roman" w:eastAsia="Times New Roman" w:hAnsi="Times New Roman" w:cs="Times New Roman"/>
      <w:sz w:val="24"/>
      <w:szCs w:val="24"/>
      <w:lang w:eastAsia="ru-RU"/>
    </w:rPr>
  </w:style>
  <w:style w:type="character" w:customStyle="1" w:styleId="afff">
    <w:name w:val="Знак Знак"/>
    <w:basedOn w:val="a1"/>
    <w:rsid w:val="00831993"/>
    <w:rPr>
      <w:sz w:val="24"/>
      <w:szCs w:val="24"/>
      <w:lang w:val="ru-RU" w:eastAsia="ru-RU" w:bidi="ar-SA"/>
    </w:rPr>
  </w:style>
  <w:style w:type="character" w:customStyle="1" w:styleId="15">
    <w:name w:val="Знак Знак1"/>
    <w:basedOn w:val="a1"/>
    <w:rsid w:val="00831993"/>
    <w:rPr>
      <w:sz w:val="24"/>
      <w:szCs w:val="24"/>
      <w:lang w:val="ru-RU" w:eastAsia="ru-RU" w:bidi="ar-SA"/>
    </w:rPr>
  </w:style>
  <w:style w:type="character" w:customStyle="1" w:styleId="45">
    <w:name w:val="Знак Знак4"/>
    <w:basedOn w:val="a1"/>
    <w:rsid w:val="00346DA4"/>
    <w:rPr>
      <w:rFonts w:ascii="Times New Roman" w:eastAsia="Times New Roman" w:hAnsi="Times New Roman" w:cs="Times New Roman"/>
      <w:sz w:val="24"/>
      <w:szCs w:val="24"/>
      <w:lang w:eastAsia="ru-RU"/>
    </w:rPr>
  </w:style>
  <w:style w:type="character" w:customStyle="1" w:styleId="afff0">
    <w:name w:val="Знак Знак"/>
    <w:basedOn w:val="a1"/>
    <w:rsid w:val="00346DA4"/>
    <w:rPr>
      <w:sz w:val="24"/>
      <w:szCs w:val="24"/>
      <w:lang w:val="ru-RU" w:eastAsia="ru-RU" w:bidi="ar-SA"/>
    </w:rPr>
  </w:style>
  <w:style w:type="character" w:customStyle="1" w:styleId="16">
    <w:name w:val="Знак Знак1"/>
    <w:basedOn w:val="a1"/>
    <w:rsid w:val="00346DA4"/>
    <w:rPr>
      <w:sz w:val="24"/>
      <w:szCs w:val="24"/>
      <w:lang w:val="ru-RU" w:eastAsia="ru-RU" w:bidi="ar-SA"/>
    </w:rPr>
  </w:style>
  <w:style w:type="character" w:customStyle="1" w:styleId="aff7">
    <w:name w:val="Без интервала Знак"/>
    <w:link w:val="aff6"/>
    <w:rsid w:val="00FF499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16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F6DF4-3B4A-4BD6-B8FD-F1211CBF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12</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Сизова</dc:creator>
  <cp:lastModifiedBy>UserPC</cp:lastModifiedBy>
  <cp:revision>163</cp:revision>
  <cp:lastPrinted>2022-10-04T12:16:00Z</cp:lastPrinted>
  <dcterms:created xsi:type="dcterms:W3CDTF">2022-09-24T08:50:00Z</dcterms:created>
  <dcterms:modified xsi:type="dcterms:W3CDTF">2022-11-07T13:22:00Z</dcterms:modified>
</cp:coreProperties>
</file>