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E3" w:rsidRPr="005C78E3" w:rsidRDefault="005C78E3" w:rsidP="00893956">
      <w:pPr>
        <w:spacing w:before="100" w:beforeAutospacing="1" w:after="100" w:afterAutospacing="1"/>
        <w:outlineLvl w:val="1"/>
        <w:rPr>
          <w:color w:val="4A5562"/>
          <w:sz w:val="28"/>
          <w:szCs w:val="28"/>
        </w:rPr>
      </w:pPr>
      <w:r w:rsidRPr="005C78E3">
        <w:rPr>
          <w:b/>
          <w:bCs/>
          <w:color w:val="4A5562"/>
          <w:sz w:val="36"/>
          <w:szCs w:val="36"/>
        </w:rPr>
        <w:t xml:space="preserve">                          </w:t>
      </w:r>
      <w:r>
        <w:rPr>
          <w:b/>
          <w:bCs/>
          <w:color w:val="4A5562"/>
          <w:sz w:val="36"/>
          <w:szCs w:val="36"/>
        </w:rPr>
        <w:t xml:space="preserve"> </w:t>
      </w:r>
      <w:r w:rsidRPr="005C78E3">
        <w:rPr>
          <w:b/>
          <w:bCs/>
          <w:color w:val="4A5562"/>
          <w:sz w:val="36"/>
          <w:szCs w:val="36"/>
        </w:rPr>
        <w:t xml:space="preserve"> </w:t>
      </w:r>
      <w:r w:rsidR="00576DCC">
        <w:rPr>
          <w:b/>
          <w:bCs/>
          <w:color w:val="4A5562"/>
          <w:sz w:val="36"/>
          <w:szCs w:val="36"/>
        </w:rPr>
        <w:t xml:space="preserve">    </w:t>
      </w:r>
      <w:r w:rsidR="00893956">
        <w:rPr>
          <w:b/>
          <w:bCs/>
          <w:color w:val="4A5562"/>
          <w:sz w:val="28"/>
          <w:szCs w:val="28"/>
        </w:rPr>
        <w:t xml:space="preserve"> </w:t>
      </w:r>
    </w:p>
    <w:p w:rsidR="00B6448B" w:rsidRPr="00EA0B05" w:rsidRDefault="00893956" w:rsidP="00B6448B">
      <w:pPr>
        <w:spacing w:before="100" w:beforeAutospacing="1" w:after="100" w:afterAutospacing="1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 xml:space="preserve"> </w:t>
      </w:r>
    </w:p>
    <w:p w:rsidR="00B6448B" w:rsidRPr="00EA0B05" w:rsidRDefault="00893956" w:rsidP="00B6448B">
      <w:pPr>
        <w:spacing w:before="100" w:beforeAutospacing="1" w:after="100" w:afterAutospacing="1"/>
        <w:rPr>
          <w:b/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 xml:space="preserve"> </w:t>
      </w:r>
    </w:p>
    <w:p w:rsidR="00F869EA" w:rsidRPr="00EA0B05" w:rsidRDefault="00B6448B" w:rsidP="00F869EA">
      <w:pPr>
        <w:spacing w:before="100" w:beforeAutospacing="1" w:after="100" w:afterAutospacing="1"/>
        <w:rPr>
          <w:b/>
          <w:color w:val="4A5562"/>
          <w:sz w:val="28"/>
          <w:szCs w:val="28"/>
        </w:rPr>
      </w:pPr>
      <w:r w:rsidRPr="00EA0B05">
        <w:rPr>
          <w:b/>
          <w:color w:val="4A5562"/>
          <w:sz w:val="28"/>
          <w:szCs w:val="28"/>
        </w:rPr>
        <w:t xml:space="preserve">      </w:t>
      </w:r>
      <w:r w:rsidR="00EA0B05" w:rsidRPr="00EA0B05">
        <w:rPr>
          <w:b/>
          <w:color w:val="4A5562"/>
          <w:sz w:val="28"/>
          <w:szCs w:val="28"/>
        </w:rPr>
        <w:t xml:space="preserve">          </w:t>
      </w:r>
    </w:p>
    <w:p w:rsidR="00516533" w:rsidRPr="00EA0B05" w:rsidRDefault="00516533" w:rsidP="00F869EA">
      <w:pPr>
        <w:spacing w:before="100" w:beforeAutospacing="1" w:after="100" w:afterAutospacing="1"/>
        <w:rPr>
          <w:b/>
          <w:color w:val="4A5562"/>
          <w:sz w:val="28"/>
          <w:szCs w:val="28"/>
        </w:rPr>
      </w:pPr>
      <w:r w:rsidRPr="00EA0B05">
        <w:rPr>
          <w:b/>
          <w:color w:val="4A5562"/>
          <w:sz w:val="28"/>
          <w:szCs w:val="28"/>
        </w:rPr>
        <w:t xml:space="preserve">         </w:t>
      </w:r>
      <w:r w:rsidR="00EA0B05">
        <w:rPr>
          <w:b/>
          <w:color w:val="4A5562"/>
          <w:sz w:val="28"/>
          <w:szCs w:val="28"/>
        </w:rPr>
        <w:t xml:space="preserve">                  </w:t>
      </w:r>
      <w:r w:rsidRPr="00EA0B05">
        <w:rPr>
          <w:b/>
          <w:color w:val="4A5562"/>
          <w:sz w:val="28"/>
          <w:szCs w:val="28"/>
        </w:rPr>
        <w:t xml:space="preserve"> </w:t>
      </w:r>
    </w:p>
    <w:p w:rsidR="00516533" w:rsidRPr="00EA0B05" w:rsidRDefault="00902B26" w:rsidP="00F869EA">
      <w:pPr>
        <w:spacing w:before="100" w:beforeAutospacing="1" w:after="100" w:afterAutospacing="1"/>
        <w:rPr>
          <w:b/>
          <w:color w:val="4A5562"/>
          <w:sz w:val="28"/>
          <w:szCs w:val="28"/>
        </w:rPr>
      </w:pPr>
      <w:r>
        <w:rPr>
          <w:rFonts w:ascii="Tahoma" w:hAnsi="Tahoma" w:cs="Tahoma"/>
          <w:color w:val="4A5562"/>
          <w:sz w:val="18"/>
          <w:szCs w:val="18"/>
        </w:rPr>
        <w:t xml:space="preserve">                             </w:t>
      </w:r>
    </w:p>
    <w:p w:rsidR="00EB38B1" w:rsidRPr="00F869EA" w:rsidRDefault="00EB38B1" w:rsidP="00F869EA">
      <w:pPr>
        <w:spacing w:before="100" w:beforeAutospacing="1" w:after="100" w:afterAutospacing="1"/>
        <w:rPr>
          <w:rFonts w:ascii="Tahoma" w:hAnsi="Tahoma" w:cs="Tahoma"/>
          <w:color w:val="4A5562"/>
          <w:sz w:val="18"/>
          <w:szCs w:val="18"/>
        </w:rPr>
      </w:pPr>
    </w:p>
    <w:p w:rsidR="00F869EA" w:rsidRPr="00F869EA" w:rsidRDefault="00F869EA" w:rsidP="00F869EA">
      <w:pPr>
        <w:spacing w:before="100" w:beforeAutospacing="1" w:after="100" w:afterAutospacing="1"/>
        <w:rPr>
          <w:rFonts w:ascii="Tahoma" w:hAnsi="Tahoma" w:cs="Tahoma"/>
          <w:color w:val="4A5562"/>
          <w:sz w:val="18"/>
          <w:szCs w:val="18"/>
        </w:rPr>
      </w:pPr>
    </w:p>
    <w:p w:rsidR="00F869EA" w:rsidRPr="00F869EA" w:rsidRDefault="00F869EA" w:rsidP="00F869EA">
      <w:pPr>
        <w:rPr>
          <w:rFonts w:ascii="Tahoma" w:hAnsi="Tahoma" w:cs="Tahoma"/>
          <w:color w:val="4A5562"/>
          <w:sz w:val="18"/>
          <w:szCs w:val="18"/>
        </w:rPr>
      </w:pPr>
      <w:r w:rsidRPr="00F869EA">
        <w:rPr>
          <w:rFonts w:ascii="Tahoma" w:hAnsi="Tahoma" w:cs="Tahoma"/>
          <w:color w:val="4A5562"/>
          <w:sz w:val="18"/>
          <w:szCs w:val="18"/>
        </w:rPr>
        <w:br w:type="textWrapping" w:clear="all"/>
      </w:r>
    </w:p>
    <w:p w:rsidR="00F869EA" w:rsidRPr="00F869EA" w:rsidRDefault="00F869EA" w:rsidP="00F869EA">
      <w:pPr>
        <w:spacing w:before="100" w:beforeAutospacing="1" w:after="100" w:afterAutospacing="1"/>
        <w:jc w:val="center"/>
        <w:rPr>
          <w:rFonts w:ascii="Tahoma" w:hAnsi="Tahoma" w:cs="Tahoma"/>
          <w:color w:val="4A5562"/>
          <w:sz w:val="18"/>
          <w:szCs w:val="18"/>
        </w:rPr>
      </w:pPr>
      <w:r w:rsidRPr="00F869EA">
        <w:rPr>
          <w:rFonts w:ascii="Tahoma" w:hAnsi="Tahoma" w:cs="Tahoma"/>
          <w:color w:val="4A5562"/>
          <w:sz w:val="18"/>
          <w:szCs w:val="18"/>
        </w:rPr>
        <w:t> </w:t>
      </w:r>
    </w:p>
    <w:p w:rsidR="00F869EA" w:rsidRPr="00F869EA" w:rsidRDefault="00F869EA" w:rsidP="00F869EA">
      <w:pPr>
        <w:spacing w:before="100" w:beforeAutospacing="1" w:after="100" w:afterAutospacing="1"/>
        <w:jc w:val="center"/>
        <w:rPr>
          <w:rFonts w:ascii="Tahoma" w:hAnsi="Tahoma" w:cs="Tahoma"/>
          <w:color w:val="4A5562"/>
          <w:sz w:val="18"/>
          <w:szCs w:val="18"/>
        </w:rPr>
      </w:pPr>
      <w:r w:rsidRPr="00F869EA">
        <w:rPr>
          <w:rFonts w:ascii="Tahoma" w:hAnsi="Tahoma" w:cs="Tahoma"/>
          <w:color w:val="4A5562"/>
          <w:sz w:val="18"/>
          <w:szCs w:val="18"/>
        </w:rPr>
        <w:t> </w:t>
      </w:r>
    </w:p>
    <w:p w:rsidR="00F869EA" w:rsidRPr="00F869EA" w:rsidRDefault="00F869EA" w:rsidP="00F869EA">
      <w:pPr>
        <w:spacing w:before="100" w:beforeAutospacing="1" w:after="100" w:afterAutospacing="1"/>
        <w:jc w:val="center"/>
        <w:rPr>
          <w:rFonts w:ascii="Tahoma" w:hAnsi="Tahoma" w:cs="Tahoma"/>
          <w:color w:val="4A5562"/>
          <w:sz w:val="18"/>
          <w:szCs w:val="18"/>
        </w:rPr>
      </w:pPr>
    </w:p>
    <w:p w:rsidR="000D55D5" w:rsidRDefault="000D55D5" w:rsidP="00F869EA">
      <w:pPr>
        <w:spacing w:before="100" w:beforeAutospacing="1" w:after="100" w:afterAutospacing="1"/>
        <w:jc w:val="right"/>
        <w:rPr>
          <w:rFonts w:ascii="Tahoma" w:hAnsi="Tahoma" w:cs="Tahoma"/>
          <w:color w:val="4A5562"/>
          <w:sz w:val="18"/>
          <w:szCs w:val="18"/>
        </w:rPr>
      </w:pPr>
    </w:p>
    <w:p w:rsidR="000D55D5" w:rsidRDefault="000D55D5" w:rsidP="00F869EA">
      <w:pPr>
        <w:spacing w:before="100" w:beforeAutospacing="1" w:after="100" w:afterAutospacing="1"/>
        <w:jc w:val="right"/>
        <w:rPr>
          <w:rFonts w:ascii="Tahoma" w:hAnsi="Tahoma" w:cs="Tahoma"/>
          <w:color w:val="4A5562"/>
          <w:sz w:val="18"/>
          <w:szCs w:val="18"/>
        </w:rPr>
      </w:pPr>
    </w:p>
    <w:p w:rsidR="000D55D5" w:rsidRDefault="000D55D5" w:rsidP="00F869EA">
      <w:pPr>
        <w:spacing w:before="100" w:beforeAutospacing="1" w:after="100" w:afterAutospacing="1"/>
        <w:jc w:val="right"/>
        <w:rPr>
          <w:rFonts w:ascii="Tahoma" w:hAnsi="Tahoma" w:cs="Tahoma"/>
          <w:color w:val="4A5562"/>
          <w:sz w:val="18"/>
          <w:szCs w:val="18"/>
        </w:rPr>
      </w:pPr>
    </w:p>
    <w:p w:rsidR="000D55D5" w:rsidRDefault="000D55D5" w:rsidP="00F869EA">
      <w:pPr>
        <w:spacing w:before="100" w:beforeAutospacing="1" w:after="100" w:afterAutospacing="1"/>
        <w:jc w:val="right"/>
        <w:rPr>
          <w:rFonts w:ascii="Tahoma" w:hAnsi="Tahoma" w:cs="Tahoma"/>
          <w:color w:val="4A5562"/>
          <w:sz w:val="18"/>
          <w:szCs w:val="18"/>
        </w:rPr>
      </w:pPr>
    </w:p>
    <w:p w:rsidR="000D55D5" w:rsidRDefault="000D55D5" w:rsidP="00F869EA">
      <w:pPr>
        <w:spacing w:before="100" w:beforeAutospacing="1" w:after="100" w:afterAutospacing="1"/>
        <w:jc w:val="right"/>
        <w:rPr>
          <w:rFonts w:ascii="Tahoma" w:hAnsi="Tahoma" w:cs="Tahoma"/>
          <w:color w:val="4A5562"/>
          <w:sz w:val="18"/>
          <w:szCs w:val="18"/>
        </w:rPr>
      </w:pPr>
    </w:p>
    <w:p w:rsidR="000D55D5" w:rsidRDefault="000D55D5" w:rsidP="00F869EA">
      <w:pPr>
        <w:spacing w:before="100" w:beforeAutospacing="1" w:after="100" w:afterAutospacing="1"/>
        <w:jc w:val="right"/>
        <w:rPr>
          <w:rFonts w:ascii="Tahoma" w:hAnsi="Tahoma" w:cs="Tahoma"/>
          <w:color w:val="4A5562"/>
          <w:sz w:val="18"/>
          <w:szCs w:val="18"/>
        </w:rPr>
      </w:pPr>
    </w:p>
    <w:p w:rsidR="000D55D5" w:rsidRDefault="000D55D5" w:rsidP="00F869EA">
      <w:pPr>
        <w:spacing w:before="100" w:beforeAutospacing="1" w:after="100" w:afterAutospacing="1"/>
        <w:jc w:val="right"/>
        <w:rPr>
          <w:rFonts w:ascii="Tahoma" w:hAnsi="Tahoma" w:cs="Tahoma"/>
          <w:color w:val="4A5562"/>
          <w:sz w:val="18"/>
          <w:szCs w:val="18"/>
        </w:rPr>
      </w:pPr>
    </w:p>
    <w:p w:rsidR="000D55D5" w:rsidRDefault="000D55D5" w:rsidP="00F869EA">
      <w:pPr>
        <w:spacing w:before="100" w:beforeAutospacing="1" w:after="100" w:afterAutospacing="1"/>
        <w:jc w:val="right"/>
        <w:rPr>
          <w:rFonts w:ascii="Tahoma" w:hAnsi="Tahoma" w:cs="Tahoma"/>
          <w:color w:val="4A5562"/>
          <w:sz w:val="18"/>
          <w:szCs w:val="18"/>
        </w:rPr>
      </w:pPr>
    </w:p>
    <w:p w:rsidR="000D55D5" w:rsidRDefault="000D55D5" w:rsidP="00F869EA">
      <w:pPr>
        <w:spacing w:before="100" w:beforeAutospacing="1" w:after="100" w:afterAutospacing="1"/>
        <w:jc w:val="right"/>
        <w:rPr>
          <w:rFonts w:ascii="Tahoma" w:hAnsi="Tahoma" w:cs="Tahoma"/>
          <w:color w:val="4A5562"/>
          <w:sz w:val="18"/>
          <w:szCs w:val="18"/>
        </w:rPr>
      </w:pPr>
    </w:p>
    <w:p w:rsidR="000D55D5" w:rsidRDefault="000D55D5" w:rsidP="00F869EA">
      <w:pPr>
        <w:spacing w:before="100" w:beforeAutospacing="1" w:after="100" w:afterAutospacing="1"/>
        <w:jc w:val="right"/>
        <w:rPr>
          <w:rFonts w:ascii="Tahoma" w:hAnsi="Tahoma" w:cs="Tahoma"/>
          <w:color w:val="4A5562"/>
          <w:sz w:val="18"/>
          <w:szCs w:val="18"/>
        </w:rPr>
      </w:pPr>
    </w:p>
    <w:p w:rsidR="000D55D5" w:rsidRDefault="000D55D5" w:rsidP="00F869EA">
      <w:pPr>
        <w:spacing w:before="100" w:beforeAutospacing="1" w:after="100" w:afterAutospacing="1"/>
        <w:jc w:val="right"/>
        <w:rPr>
          <w:rFonts w:ascii="Tahoma" w:hAnsi="Tahoma" w:cs="Tahoma"/>
          <w:color w:val="4A5562"/>
          <w:sz w:val="18"/>
          <w:szCs w:val="18"/>
        </w:rPr>
      </w:pPr>
    </w:p>
    <w:p w:rsidR="000D55D5" w:rsidRDefault="000D55D5" w:rsidP="00F869EA">
      <w:pPr>
        <w:spacing w:before="100" w:beforeAutospacing="1" w:after="100" w:afterAutospacing="1"/>
        <w:jc w:val="right"/>
        <w:rPr>
          <w:rFonts w:ascii="Tahoma" w:hAnsi="Tahoma" w:cs="Tahoma"/>
          <w:color w:val="4A5562"/>
          <w:sz w:val="18"/>
          <w:szCs w:val="18"/>
        </w:rPr>
      </w:pPr>
    </w:p>
    <w:p w:rsidR="00F869EA" w:rsidRPr="00F869EA" w:rsidRDefault="00F869EA" w:rsidP="00F869EA">
      <w:pPr>
        <w:spacing w:before="100" w:beforeAutospacing="1" w:after="100" w:afterAutospacing="1"/>
        <w:jc w:val="right"/>
        <w:rPr>
          <w:rFonts w:ascii="Tahoma" w:hAnsi="Tahoma" w:cs="Tahoma"/>
          <w:color w:val="4A5562"/>
          <w:sz w:val="18"/>
          <w:szCs w:val="18"/>
        </w:rPr>
      </w:pPr>
      <w:r w:rsidRPr="00F869EA">
        <w:rPr>
          <w:rFonts w:ascii="Tahoma" w:hAnsi="Tahoma" w:cs="Tahoma"/>
          <w:color w:val="4A5562"/>
          <w:sz w:val="18"/>
          <w:szCs w:val="18"/>
        </w:rPr>
        <w:t> </w:t>
      </w:r>
    </w:p>
    <w:p w:rsidR="00F869EA" w:rsidRPr="00F869EA" w:rsidRDefault="00F869EA" w:rsidP="00F869EA">
      <w:pPr>
        <w:spacing w:before="100" w:beforeAutospacing="1" w:after="100" w:afterAutospacing="1"/>
        <w:rPr>
          <w:rFonts w:ascii="Tahoma" w:hAnsi="Tahoma" w:cs="Tahoma"/>
          <w:color w:val="4A5562"/>
          <w:sz w:val="18"/>
          <w:szCs w:val="18"/>
        </w:rPr>
      </w:pPr>
      <w:r w:rsidRPr="00F869EA">
        <w:rPr>
          <w:rFonts w:ascii="Tahoma" w:hAnsi="Tahoma" w:cs="Tahoma"/>
          <w:color w:val="4A5562"/>
          <w:sz w:val="18"/>
          <w:szCs w:val="18"/>
        </w:rPr>
        <w:t> </w:t>
      </w:r>
    </w:p>
    <w:p w:rsidR="00F869EA" w:rsidRDefault="00F869EA" w:rsidP="00F869EA">
      <w:pPr>
        <w:spacing w:before="100" w:beforeAutospacing="1" w:after="100" w:afterAutospacing="1"/>
        <w:rPr>
          <w:rFonts w:ascii="Tahoma" w:hAnsi="Tahoma" w:cs="Tahoma"/>
          <w:color w:val="4A5562"/>
          <w:sz w:val="18"/>
          <w:szCs w:val="18"/>
        </w:rPr>
      </w:pPr>
      <w:r w:rsidRPr="00F869EA">
        <w:rPr>
          <w:rFonts w:ascii="Tahoma" w:hAnsi="Tahoma" w:cs="Tahoma"/>
          <w:color w:val="4A5562"/>
          <w:sz w:val="18"/>
          <w:szCs w:val="18"/>
        </w:rPr>
        <w:t> </w:t>
      </w:r>
    </w:p>
    <w:p w:rsidR="00893956" w:rsidRPr="00F869EA" w:rsidRDefault="00893956" w:rsidP="00F869EA">
      <w:pPr>
        <w:spacing w:before="100" w:beforeAutospacing="1" w:after="100" w:afterAutospacing="1"/>
        <w:rPr>
          <w:rFonts w:ascii="Tahoma" w:hAnsi="Tahoma" w:cs="Tahoma"/>
          <w:color w:val="4A5562"/>
          <w:sz w:val="18"/>
          <w:szCs w:val="18"/>
        </w:rPr>
      </w:pPr>
    </w:p>
    <w:tbl>
      <w:tblPr>
        <w:tblW w:w="4909" w:type="pct"/>
        <w:tblCellSpacing w:w="15" w:type="dxa"/>
        <w:tblInd w:w="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7"/>
      </w:tblGrid>
      <w:tr w:rsidR="001767A9" w:rsidTr="00B821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767A9" w:rsidRDefault="00B82119">
            <w:pPr>
              <w:pStyle w:val="af4"/>
              <w:rPr>
                <w:b/>
                <w:color w:val="3B2D36"/>
                <w:sz w:val="28"/>
                <w:szCs w:val="28"/>
              </w:rPr>
            </w:pPr>
            <w:r>
              <w:rPr>
                <w:rFonts w:ascii="Tahoma" w:hAnsi="Tahoma" w:cs="Tahoma"/>
                <w:color w:val="3B2D36"/>
                <w:sz w:val="18"/>
                <w:szCs w:val="18"/>
              </w:rPr>
              <w:lastRenderedPageBreak/>
              <w:t xml:space="preserve">                                                   </w:t>
            </w:r>
            <w:r>
              <w:rPr>
                <w:b/>
                <w:color w:val="3B2D36"/>
                <w:sz w:val="28"/>
                <w:szCs w:val="28"/>
              </w:rPr>
              <w:t>РОССИЙСКАЯ ФЕДЕРАЦИЯ</w:t>
            </w:r>
          </w:p>
          <w:p w:rsidR="00B82119" w:rsidRDefault="00B82119">
            <w:pPr>
              <w:pStyle w:val="af4"/>
              <w:rPr>
                <w:b/>
                <w:color w:val="3B2D36"/>
                <w:sz w:val="28"/>
                <w:szCs w:val="28"/>
              </w:rPr>
            </w:pPr>
            <w:r>
              <w:rPr>
                <w:b/>
                <w:color w:val="3B2D36"/>
                <w:sz w:val="28"/>
                <w:szCs w:val="28"/>
              </w:rPr>
              <w:t xml:space="preserve">                                           РОСТОВСКАЯ ОБЛАСТЬ</w:t>
            </w:r>
          </w:p>
          <w:p w:rsidR="00B82119" w:rsidRDefault="00B82119">
            <w:pPr>
              <w:pStyle w:val="af4"/>
              <w:rPr>
                <w:b/>
                <w:color w:val="3B2D36"/>
                <w:sz w:val="28"/>
                <w:szCs w:val="28"/>
              </w:rPr>
            </w:pPr>
            <w:r>
              <w:rPr>
                <w:b/>
                <w:color w:val="3B2D36"/>
                <w:sz w:val="28"/>
                <w:szCs w:val="28"/>
              </w:rPr>
              <w:t xml:space="preserve">                                                АДМИНИСТРАЦИЯ</w:t>
            </w:r>
          </w:p>
          <w:p w:rsidR="00B82119" w:rsidRDefault="00B82119">
            <w:pPr>
              <w:pStyle w:val="af4"/>
              <w:rPr>
                <w:b/>
                <w:color w:val="3B2D36"/>
                <w:sz w:val="28"/>
                <w:szCs w:val="28"/>
              </w:rPr>
            </w:pPr>
            <w:r>
              <w:rPr>
                <w:b/>
                <w:color w:val="3B2D36"/>
                <w:sz w:val="28"/>
                <w:szCs w:val="28"/>
              </w:rPr>
              <w:t xml:space="preserve">                           ЛЕНИНСКОГО СЕЛЬСКОГО ПОСЕЛЕНИЯ</w:t>
            </w:r>
          </w:p>
          <w:p w:rsidR="00B82119" w:rsidRDefault="00B82119">
            <w:pPr>
              <w:pStyle w:val="af4"/>
              <w:rPr>
                <w:b/>
                <w:color w:val="3B2D36"/>
                <w:sz w:val="28"/>
                <w:szCs w:val="28"/>
              </w:rPr>
            </w:pPr>
            <w:r>
              <w:rPr>
                <w:b/>
                <w:color w:val="3B2D36"/>
                <w:sz w:val="28"/>
                <w:szCs w:val="28"/>
              </w:rPr>
              <w:t xml:space="preserve">                                                ПОСТАНОВЛЕНИЕ</w:t>
            </w:r>
          </w:p>
          <w:p w:rsidR="00B82119" w:rsidRPr="00B82119" w:rsidRDefault="00B82119">
            <w:pPr>
              <w:pStyle w:val="af4"/>
              <w:rPr>
                <w:b/>
                <w:color w:val="3B2D36"/>
                <w:sz w:val="28"/>
                <w:szCs w:val="28"/>
              </w:rPr>
            </w:pPr>
            <w:r>
              <w:rPr>
                <w:b/>
                <w:color w:val="3B2D36"/>
                <w:sz w:val="28"/>
                <w:szCs w:val="28"/>
              </w:rPr>
              <w:t xml:space="preserve">09.01.2017 года      </w:t>
            </w:r>
            <w:r w:rsidR="00543502">
              <w:rPr>
                <w:b/>
                <w:color w:val="3B2D36"/>
                <w:sz w:val="28"/>
                <w:szCs w:val="28"/>
              </w:rPr>
              <w:t xml:space="preserve">                            № 13</w:t>
            </w:r>
            <w:r>
              <w:rPr>
                <w:b/>
                <w:color w:val="3B2D36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3B2D36"/>
                <w:sz w:val="28"/>
                <w:szCs w:val="28"/>
              </w:rPr>
              <w:t>х</w:t>
            </w:r>
            <w:proofErr w:type="gramStart"/>
            <w:r>
              <w:rPr>
                <w:b/>
                <w:color w:val="3B2D36"/>
                <w:sz w:val="28"/>
                <w:szCs w:val="28"/>
              </w:rPr>
              <w:t>.Л</w:t>
            </w:r>
            <w:proofErr w:type="gramEnd"/>
            <w:r>
              <w:rPr>
                <w:b/>
                <w:color w:val="3B2D36"/>
                <w:sz w:val="28"/>
                <w:szCs w:val="28"/>
              </w:rPr>
              <w:t>енинский</w:t>
            </w:r>
            <w:proofErr w:type="spellEnd"/>
          </w:p>
          <w:p w:rsidR="00B82119" w:rsidRPr="00B82119" w:rsidRDefault="00B82119" w:rsidP="00B82119">
            <w:pPr>
              <w:pStyle w:val="af4"/>
              <w:rPr>
                <w:rStyle w:val="aa"/>
                <w:b w:val="0"/>
                <w:color w:val="3B2D36"/>
                <w:sz w:val="28"/>
                <w:szCs w:val="28"/>
              </w:rPr>
            </w:pPr>
            <w:r w:rsidRPr="00B82119">
              <w:rPr>
                <w:rStyle w:val="aa"/>
                <w:b w:val="0"/>
                <w:color w:val="3B2D36"/>
                <w:sz w:val="28"/>
                <w:szCs w:val="28"/>
              </w:rPr>
              <w:t>О порядке выявления</w:t>
            </w:r>
          </w:p>
          <w:p w:rsidR="00B82119" w:rsidRPr="00B82119" w:rsidRDefault="00B82119" w:rsidP="00B82119">
            <w:pPr>
              <w:pStyle w:val="af4"/>
              <w:rPr>
                <w:rStyle w:val="aa"/>
                <w:b w:val="0"/>
                <w:color w:val="3B2D36"/>
                <w:sz w:val="28"/>
                <w:szCs w:val="28"/>
              </w:rPr>
            </w:pPr>
            <w:r w:rsidRPr="00B82119">
              <w:rPr>
                <w:rStyle w:val="aa"/>
                <w:b w:val="0"/>
                <w:color w:val="3B2D36"/>
                <w:sz w:val="28"/>
                <w:szCs w:val="28"/>
              </w:rPr>
              <w:t>формирующихся конфликтов</w:t>
            </w:r>
          </w:p>
          <w:p w:rsidR="001767A9" w:rsidRPr="00B82119" w:rsidRDefault="00B82119" w:rsidP="00B82119">
            <w:pPr>
              <w:pStyle w:val="af4"/>
              <w:rPr>
                <w:b/>
                <w:color w:val="3B2D36"/>
                <w:sz w:val="28"/>
                <w:szCs w:val="28"/>
              </w:rPr>
            </w:pPr>
            <w:r w:rsidRPr="00B82119">
              <w:rPr>
                <w:rStyle w:val="aa"/>
                <w:b w:val="0"/>
                <w:color w:val="3B2D36"/>
                <w:sz w:val="28"/>
                <w:szCs w:val="28"/>
              </w:rPr>
              <w:t>в сфере межнациональных отношений</w:t>
            </w:r>
          </w:p>
          <w:p w:rsidR="001767A9" w:rsidRPr="00B82119" w:rsidRDefault="00B82119" w:rsidP="001767A9">
            <w:pPr>
              <w:pStyle w:val="af4"/>
              <w:rPr>
                <w:color w:val="3B2D36"/>
                <w:sz w:val="28"/>
                <w:szCs w:val="28"/>
              </w:rPr>
            </w:pPr>
            <w:proofErr w:type="gramStart"/>
            <w:r w:rsidRPr="00B82119">
              <w:rPr>
                <w:color w:val="3B2D36"/>
                <w:sz w:val="28"/>
                <w:szCs w:val="28"/>
              </w:rPr>
              <w:t>В соответствии с Концепцией государственной национальной политике Российской Федерации, утвержденной Указом президента Российской Федерации от 15 июня 1996 года № 909, Приказом Министерства регионального развития Российской Федерации от 29 июня 2007 года № 57 «Об организации работы по проведению мониторинга в сфере межнациональных отношений», в целях выявления формирующихся конфликтов в сфере межнациональных отношений, определения примерного порядка действий в ходе конфликтных ситуаций и</w:t>
            </w:r>
            <w:proofErr w:type="gramEnd"/>
            <w:r w:rsidRPr="00B82119">
              <w:rPr>
                <w:color w:val="3B2D36"/>
                <w:sz w:val="28"/>
                <w:szCs w:val="28"/>
              </w:rPr>
              <w:t xml:space="preserve"> ликвидации их последствий:</w:t>
            </w:r>
          </w:p>
          <w:p w:rsidR="00B82119" w:rsidRDefault="00543502" w:rsidP="001767A9">
            <w:pPr>
              <w:pStyle w:val="af4"/>
              <w:rPr>
                <w:color w:val="3B2D36"/>
                <w:sz w:val="28"/>
                <w:szCs w:val="28"/>
              </w:rPr>
            </w:pPr>
            <w:r>
              <w:rPr>
                <w:color w:val="3B2D36"/>
                <w:sz w:val="28"/>
                <w:szCs w:val="28"/>
              </w:rPr>
              <w:t xml:space="preserve">1. </w:t>
            </w:r>
            <w:r w:rsidR="00B82119" w:rsidRPr="00B82119">
              <w:rPr>
                <w:color w:val="3B2D36"/>
                <w:sz w:val="28"/>
                <w:szCs w:val="28"/>
              </w:rPr>
              <w:t>Утвердить Положение о порядке выявления формирующихся конфликтов в сфере м</w:t>
            </w:r>
            <w:r>
              <w:rPr>
                <w:color w:val="3B2D36"/>
                <w:sz w:val="28"/>
                <w:szCs w:val="28"/>
              </w:rPr>
              <w:t>ежнациональных отношений (п</w:t>
            </w:r>
            <w:r w:rsidR="00B82119" w:rsidRPr="00B82119">
              <w:rPr>
                <w:color w:val="3B2D36"/>
                <w:sz w:val="28"/>
                <w:szCs w:val="28"/>
              </w:rPr>
              <w:t>риложение)</w:t>
            </w:r>
            <w:r>
              <w:rPr>
                <w:color w:val="3B2D36"/>
                <w:sz w:val="28"/>
                <w:szCs w:val="28"/>
              </w:rPr>
              <w:t>.</w:t>
            </w:r>
          </w:p>
          <w:p w:rsidR="00543502" w:rsidRPr="00B82119" w:rsidRDefault="00543502" w:rsidP="001767A9">
            <w:pPr>
              <w:pStyle w:val="af4"/>
              <w:rPr>
                <w:color w:val="3B2D36"/>
                <w:sz w:val="28"/>
                <w:szCs w:val="28"/>
              </w:rPr>
            </w:pPr>
            <w:r>
              <w:rPr>
                <w:color w:val="3B2D36"/>
                <w:sz w:val="28"/>
                <w:szCs w:val="28"/>
              </w:rPr>
              <w:t>2. Контроль постановления оставляю за собой.</w:t>
            </w:r>
          </w:p>
          <w:p w:rsidR="001767A9" w:rsidRPr="00B82119" w:rsidRDefault="001767A9" w:rsidP="001767A9">
            <w:pPr>
              <w:pStyle w:val="af4"/>
              <w:rPr>
                <w:color w:val="3B2D36"/>
                <w:sz w:val="28"/>
                <w:szCs w:val="28"/>
              </w:rPr>
            </w:pPr>
            <w:r w:rsidRPr="00B82119">
              <w:rPr>
                <w:color w:val="3B2D36"/>
                <w:sz w:val="28"/>
                <w:szCs w:val="28"/>
              </w:rPr>
              <w:t> </w:t>
            </w:r>
            <w:r w:rsidR="00B82119" w:rsidRPr="00B82119">
              <w:rPr>
                <w:color w:val="3B2D36"/>
                <w:sz w:val="28"/>
                <w:szCs w:val="28"/>
              </w:rPr>
              <w:t xml:space="preserve">Глава Администрации </w:t>
            </w:r>
            <w:proofErr w:type="gramStart"/>
            <w:r w:rsidR="00B82119" w:rsidRPr="00B82119">
              <w:rPr>
                <w:color w:val="3B2D36"/>
                <w:sz w:val="28"/>
                <w:szCs w:val="28"/>
              </w:rPr>
              <w:t>Ленинского</w:t>
            </w:r>
            <w:proofErr w:type="gramEnd"/>
          </w:p>
          <w:p w:rsidR="00B82119" w:rsidRPr="00B82119" w:rsidRDefault="00B82119" w:rsidP="001767A9">
            <w:pPr>
              <w:pStyle w:val="af4"/>
              <w:rPr>
                <w:color w:val="3B2D36"/>
                <w:sz w:val="28"/>
                <w:szCs w:val="28"/>
              </w:rPr>
            </w:pPr>
            <w:r w:rsidRPr="00B82119">
              <w:rPr>
                <w:color w:val="3B2D36"/>
                <w:sz w:val="28"/>
                <w:szCs w:val="28"/>
              </w:rPr>
              <w:t>сельского поселения                                                     Фурсова О.И.</w:t>
            </w:r>
          </w:p>
          <w:p w:rsidR="001767A9" w:rsidRPr="00B82119" w:rsidRDefault="001767A9" w:rsidP="001767A9">
            <w:pPr>
              <w:pStyle w:val="af4"/>
              <w:rPr>
                <w:color w:val="3B2D36"/>
                <w:sz w:val="18"/>
                <w:szCs w:val="18"/>
              </w:rPr>
            </w:pPr>
          </w:p>
          <w:tbl>
            <w:tblPr>
              <w:tblW w:w="4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"/>
            </w:tblGrid>
            <w:tr w:rsidR="001767A9" w:rsidRPr="00B82119">
              <w:trPr>
                <w:trHeight w:val="675"/>
                <w:tblCellSpacing w:w="0" w:type="dxa"/>
              </w:trPr>
              <w:tc>
                <w:tcPr>
                  <w:tcW w:w="0" w:type="auto"/>
                  <w:hideMark/>
                </w:tcPr>
                <w:p w:rsidR="001767A9" w:rsidRPr="00B82119" w:rsidRDefault="001767A9">
                  <w:pPr>
                    <w:rPr>
                      <w:color w:val="3B2D36"/>
                      <w:sz w:val="18"/>
                      <w:szCs w:val="18"/>
                    </w:rPr>
                  </w:pPr>
                  <w:r w:rsidRPr="00B82119">
                    <w:rPr>
                      <w:color w:val="3B2D36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767A9" w:rsidRPr="00B82119" w:rsidRDefault="001767A9" w:rsidP="001767A9">
            <w:pPr>
              <w:rPr>
                <w:vanish/>
                <w:color w:val="3B2D36"/>
                <w:sz w:val="18"/>
                <w:szCs w:val="18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"/>
            </w:tblGrid>
            <w:tr w:rsidR="001767A9" w:rsidRPr="00B82119" w:rsidTr="001767A9">
              <w:trPr>
                <w:trHeight w:val="210"/>
                <w:tblCellSpacing w:w="0" w:type="dxa"/>
              </w:trPr>
              <w:tc>
                <w:tcPr>
                  <w:tcW w:w="0" w:type="auto"/>
                  <w:hideMark/>
                </w:tcPr>
                <w:p w:rsidR="001767A9" w:rsidRPr="00B82119" w:rsidRDefault="001767A9">
                  <w:pPr>
                    <w:rPr>
                      <w:color w:val="3B2D36"/>
                      <w:sz w:val="18"/>
                      <w:szCs w:val="18"/>
                    </w:rPr>
                  </w:pPr>
                  <w:r w:rsidRPr="00B82119">
                    <w:rPr>
                      <w:color w:val="3B2D36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767A9" w:rsidRDefault="001767A9" w:rsidP="001767A9">
            <w:pPr>
              <w:rPr>
                <w:rFonts w:ascii="Tahoma" w:hAnsi="Tahoma" w:cs="Tahoma"/>
                <w:color w:val="3B2D36"/>
                <w:sz w:val="18"/>
                <w:szCs w:val="18"/>
              </w:rPr>
            </w:pPr>
            <w:r w:rsidRPr="00B82119">
              <w:rPr>
                <w:color w:val="3B2D36"/>
                <w:sz w:val="18"/>
                <w:szCs w:val="18"/>
              </w:rPr>
              <w:br w:type="textWrapping" w:clear="all"/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"/>
            </w:tblGrid>
            <w:tr w:rsidR="001767A9" w:rsidTr="001767A9">
              <w:trPr>
                <w:trHeight w:val="360"/>
                <w:tblCellSpacing w:w="0" w:type="dxa"/>
              </w:trPr>
              <w:tc>
                <w:tcPr>
                  <w:tcW w:w="0" w:type="auto"/>
                  <w:hideMark/>
                </w:tcPr>
                <w:p w:rsidR="001767A9" w:rsidRDefault="00B82119">
                  <w:pPr>
                    <w:pStyle w:val="af4"/>
                    <w:rPr>
                      <w:rFonts w:ascii="Tahoma" w:hAnsi="Tahoma" w:cs="Tahoma"/>
                      <w:color w:val="3B2D3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3B2D36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767A9" w:rsidTr="001767A9">
              <w:trPr>
                <w:trHeight w:val="360"/>
                <w:tblCellSpacing w:w="0" w:type="dxa"/>
              </w:trPr>
              <w:tc>
                <w:tcPr>
                  <w:tcW w:w="0" w:type="auto"/>
                  <w:hideMark/>
                </w:tcPr>
                <w:p w:rsidR="001767A9" w:rsidRDefault="001767A9">
                  <w:pPr>
                    <w:rPr>
                      <w:rFonts w:ascii="Tahoma" w:hAnsi="Tahoma" w:cs="Tahoma"/>
                      <w:color w:val="3B2D3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3B2D36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767A9" w:rsidRDefault="001767A9">
            <w:pPr>
              <w:rPr>
                <w:rFonts w:ascii="Tahoma" w:hAnsi="Tahoma" w:cs="Tahoma"/>
                <w:color w:val="3B2D36"/>
                <w:sz w:val="18"/>
                <w:szCs w:val="18"/>
              </w:rPr>
            </w:pPr>
            <w:r>
              <w:rPr>
                <w:rFonts w:ascii="Tahoma" w:hAnsi="Tahoma" w:cs="Tahoma"/>
                <w:color w:val="3B2D36"/>
                <w:sz w:val="18"/>
                <w:szCs w:val="18"/>
              </w:rPr>
              <w:br w:type="textWrapping" w:clear="all"/>
            </w:r>
          </w:p>
          <w:p w:rsidR="00B82119" w:rsidRDefault="00B82119" w:rsidP="001767A9">
            <w:pPr>
              <w:pStyle w:val="af4"/>
              <w:jc w:val="right"/>
              <w:rPr>
                <w:rFonts w:ascii="Tahoma" w:hAnsi="Tahoma" w:cs="Tahoma"/>
                <w:color w:val="3B2D36"/>
                <w:sz w:val="18"/>
                <w:szCs w:val="18"/>
              </w:rPr>
            </w:pPr>
          </w:p>
          <w:p w:rsidR="00893956" w:rsidRDefault="00893956" w:rsidP="001767A9">
            <w:pPr>
              <w:pStyle w:val="af4"/>
              <w:jc w:val="right"/>
              <w:rPr>
                <w:rFonts w:ascii="Tahoma" w:hAnsi="Tahoma" w:cs="Tahoma"/>
                <w:color w:val="3B2D36"/>
                <w:sz w:val="18"/>
                <w:szCs w:val="18"/>
              </w:rPr>
            </w:pPr>
            <w:bookmarkStart w:id="0" w:name="_GoBack"/>
            <w:bookmarkEnd w:id="0"/>
          </w:p>
          <w:p w:rsidR="006D43DD" w:rsidRPr="006D43DD" w:rsidRDefault="006D43DD" w:rsidP="006D43DD">
            <w:pPr>
              <w:pStyle w:val="af4"/>
              <w:jc w:val="right"/>
              <w:rPr>
                <w:rFonts w:ascii="Tahoma" w:hAnsi="Tahoma" w:cs="Tahoma"/>
                <w:color w:val="3B2D36"/>
                <w:sz w:val="18"/>
                <w:szCs w:val="18"/>
              </w:rPr>
            </w:pPr>
            <w:r w:rsidRPr="006D43DD">
              <w:rPr>
                <w:rFonts w:ascii="Tahoma" w:hAnsi="Tahoma" w:cs="Tahoma"/>
                <w:color w:val="3B2D36"/>
                <w:sz w:val="18"/>
                <w:szCs w:val="18"/>
              </w:rPr>
              <w:lastRenderedPageBreak/>
              <w:t>Приложение</w:t>
            </w:r>
          </w:p>
          <w:p w:rsidR="006D43DD" w:rsidRPr="006D43DD" w:rsidRDefault="006D43DD" w:rsidP="006D43DD">
            <w:pPr>
              <w:pStyle w:val="af4"/>
              <w:jc w:val="right"/>
              <w:rPr>
                <w:rFonts w:ascii="Tahoma" w:hAnsi="Tahoma" w:cs="Tahoma"/>
                <w:color w:val="3B2D36"/>
                <w:sz w:val="18"/>
                <w:szCs w:val="18"/>
              </w:rPr>
            </w:pPr>
            <w:r w:rsidRPr="006D43DD">
              <w:rPr>
                <w:rFonts w:ascii="Tahoma" w:hAnsi="Tahoma" w:cs="Tahoma"/>
                <w:color w:val="3B2D36"/>
                <w:sz w:val="18"/>
                <w:szCs w:val="18"/>
              </w:rPr>
              <w:t>к постановлению</w:t>
            </w:r>
          </w:p>
          <w:p w:rsidR="00B82119" w:rsidRDefault="006D43DD" w:rsidP="006D43DD">
            <w:pPr>
              <w:pStyle w:val="af4"/>
              <w:jc w:val="right"/>
              <w:rPr>
                <w:rFonts w:ascii="Tahoma" w:hAnsi="Tahoma" w:cs="Tahoma"/>
                <w:color w:val="3B2D36"/>
                <w:sz w:val="18"/>
                <w:szCs w:val="18"/>
              </w:rPr>
            </w:pPr>
            <w:r w:rsidRPr="006D43DD">
              <w:rPr>
                <w:rFonts w:ascii="Tahoma" w:hAnsi="Tahoma" w:cs="Tahoma"/>
                <w:color w:val="3B2D36"/>
                <w:sz w:val="18"/>
                <w:szCs w:val="18"/>
              </w:rPr>
              <w:t xml:space="preserve"> от 09.01.2017 г № 13</w:t>
            </w:r>
          </w:p>
          <w:p w:rsidR="001767A9" w:rsidRPr="00D44633" w:rsidRDefault="00D44633" w:rsidP="00D44633">
            <w:pPr>
              <w:pStyle w:val="af4"/>
              <w:rPr>
                <w:color w:val="3B2D36"/>
                <w:sz w:val="28"/>
                <w:szCs w:val="28"/>
              </w:rPr>
            </w:pPr>
            <w:r>
              <w:t xml:space="preserve">                                                             </w:t>
            </w:r>
            <w:r w:rsidR="001767A9" w:rsidRPr="00D44633">
              <w:rPr>
                <w:rStyle w:val="aa"/>
                <w:rFonts w:ascii="Tahoma" w:hAnsi="Tahoma" w:cs="Tahoma"/>
                <w:color w:val="3B2D36"/>
                <w:sz w:val="28"/>
                <w:szCs w:val="28"/>
              </w:rPr>
              <w:t>Общие положения</w:t>
            </w:r>
          </w:p>
          <w:p w:rsidR="001767A9" w:rsidRPr="002B214A" w:rsidRDefault="001767A9" w:rsidP="001767A9">
            <w:pPr>
              <w:pStyle w:val="af4"/>
              <w:rPr>
                <w:color w:val="3B2D36"/>
                <w:sz w:val="28"/>
                <w:szCs w:val="28"/>
              </w:rPr>
            </w:pPr>
            <w:r w:rsidRPr="00D44633">
              <w:rPr>
                <w:rFonts w:ascii="Tahoma" w:hAnsi="Tahoma" w:cs="Tahoma"/>
                <w:color w:val="3B2D36"/>
                <w:sz w:val="28"/>
                <w:szCs w:val="28"/>
              </w:rPr>
              <w:t>1.1</w:t>
            </w:r>
            <w:r w:rsidRPr="002B214A">
              <w:rPr>
                <w:color w:val="3B2D36"/>
                <w:sz w:val="28"/>
                <w:szCs w:val="28"/>
              </w:rPr>
              <w:t>.   Настоящие   методические   рекомендации   определяют   перечень</w:t>
            </w:r>
            <w:r w:rsidRPr="002B214A">
              <w:rPr>
                <w:color w:val="3B2D36"/>
                <w:sz w:val="28"/>
                <w:szCs w:val="28"/>
              </w:rPr>
              <w:br/>
              <w:t>действий,    совершаемых    органами    местного    самоуправления</w:t>
            </w:r>
            <w:r w:rsidR="00543502">
              <w:rPr>
                <w:color w:val="3B2D36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43502">
              <w:rPr>
                <w:color w:val="3B2D36"/>
                <w:sz w:val="28"/>
                <w:szCs w:val="28"/>
              </w:rPr>
              <w:t>муниципаль</w:t>
            </w:r>
            <w:r w:rsidRPr="002B214A">
              <w:rPr>
                <w:color w:val="3B2D36"/>
                <w:sz w:val="28"/>
                <w:szCs w:val="28"/>
              </w:rPr>
              <w:t>но</w:t>
            </w:r>
            <w:proofErr w:type="spellEnd"/>
            <w:r w:rsidR="00543502">
              <w:rPr>
                <w:color w:val="3B2D36"/>
                <w:sz w:val="28"/>
                <w:szCs w:val="28"/>
              </w:rPr>
              <w:t xml:space="preserve"> </w:t>
            </w:r>
            <w:proofErr w:type="spellStart"/>
            <w:r w:rsidRPr="002B214A">
              <w:rPr>
                <w:color w:val="3B2D36"/>
                <w:sz w:val="28"/>
                <w:szCs w:val="28"/>
              </w:rPr>
              <w:t>го</w:t>
            </w:r>
            <w:proofErr w:type="spellEnd"/>
            <w:proofErr w:type="gramEnd"/>
            <w:r w:rsidRPr="002B214A">
              <w:rPr>
                <w:color w:val="3B2D36"/>
                <w:sz w:val="28"/>
                <w:szCs w:val="28"/>
              </w:rPr>
              <w:t>     образования     и  направленных  на  выявление</w:t>
            </w:r>
            <w:r w:rsidR="00543502">
              <w:rPr>
                <w:color w:val="3B2D36"/>
                <w:sz w:val="28"/>
                <w:szCs w:val="28"/>
              </w:rPr>
              <w:t xml:space="preserve"> формирующихся </w:t>
            </w:r>
            <w:r w:rsidRPr="002B214A">
              <w:rPr>
                <w:color w:val="3B2D36"/>
                <w:sz w:val="28"/>
                <w:szCs w:val="28"/>
              </w:rPr>
              <w:t>конфликто</w:t>
            </w:r>
            <w:r w:rsidR="00543502">
              <w:rPr>
                <w:color w:val="3B2D36"/>
                <w:sz w:val="28"/>
                <w:szCs w:val="28"/>
              </w:rPr>
              <w:t xml:space="preserve">в </w:t>
            </w:r>
            <w:r w:rsidRPr="002B214A">
              <w:rPr>
                <w:color w:val="3B2D36"/>
                <w:sz w:val="28"/>
                <w:szCs w:val="28"/>
              </w:rPr>
              <w:t>в      сфере      межнациональных</w:t>
            </w:r>
            <w:r w:rsidR="00543502">
              <w:rPr>
                <w:color w:val="3B2D36"/>
                <w:sz w:val="28"/>
                <w:szCs w:val="28"/>
              </w:rPr>
              <w:t xml:space="preserve"> отношений, примерный </w:t>
            </w:r>
            <w:r w:rsidRPr="002B214A">
              <w:rPr>
                <w:color w:val="3B2D36"/>
                <w:sz w:val="28"/>
                <w:szCs w:val="28"/>
              </w:rPr>
              <w:t>порядок действий  в ходе  конфликтных</w:t>
            </w:r>
            <w:r w:rsidR="002B214A">
              <w:rPr>
                <w:color w:val="3B2D36"/>
                <w:sz w:val="28"/>
                <w:szCs w:val="28"/>
              </w:rPr>
              <w:t xml:space="preserve"> ситуаций</w:t>
            </w:r>
            <w:r w:rsidR="00543502">
              <w:rPr>
                <w:color w:val="3B2D36"/>
                <w:sz w:val="28"/>
                <w:szCs w:val="28"/>
              </w:rPr>
              <w:t xml:space="preserve"> и ликвидации их последствий, и </w:t>
            </w:r>
            <w:r w:rsidR="002B214A">
              <w:rPr>
                <w:color w:val="3B2D36"/>
                <w:sz w:val="28"/>
                <w:szCs w:val="28"/>
              </w:rPr>
              <w:t xml:space="preserve">проведения мониторинга </w:t>
            </w:r>
            <w:r w:rsidRPr="002B214A">
              <w:rPr>
                <w:color w:val="3B2D36"/>
                <w:sz w:val="28"/>
                <w:szCs w:val="28"/>
              </w:rPr>
              <w:t>состояния межнациональных отношений.</w:t>
            </w:r>
          </w:p>
          <w:p w:rsidR="001767A9" w:rsidRPr="002B214A" w:rsidRDefault="001767A9" w:rsidP="001767A9">
            <w:pPr>
              <w:pStyle w:val="af4"/>
              <w:rPr>
                <w:color w:val="3B2D36"/>
                <w:sz w:val="28"/>
                <w:szCs w:val="28"/>
              </w:rPr>
            </w:pPr>
            <w:r w:rsidRPr="002B214A">
              <w:rPr>
                <w:color w:val="3B2D36"/>
                <w:sz w:val="28"/>
                <w:szCs w:val="28"/>
              </w:rPr>
              <w:t xml:space="preserve">1.2.  </w:t>
            </w:r>
            <w:proofErr w:type="gramStart"/>
            <w:r w:rsidRPr="002B214A">
              <w:rPr>
                <w:color w:val="3B2D36"/>
                <w:sz w:val="28"/>
                <w:szCs w:val="28"/>
              </w:rPr>
              <w:t>Положения настоящих методических рекомендаций основаны на</w:t>
            </w:r>
            <w:r w:rsidR="002B214A">
              <w:rPr>
                <w:color w:val="3B2D36"/>
                <w:sz w:val="28"/>
                <w:szCs w:val="28"/>
              </w:rPr>
              <w:t xml:space="preserve"> организации</w:t>
            </w:r>
            <w:r w:rsidR="002B214A">
              <w:rPr>
                <w:color w:val="3B2D36"/>
                <w:sz w:val="28"/>
                <w:szCs w:val="28"/>
              </w:rPr>
              <w:br/>
            </w:r>
            <w:r w:rsidRPr="002B214A">
              <w:rPr>
                <w:color w:val="3B2D36"/>
                <w:sz w:val="28"/>
                <w:szCs w:val="28"/>
              </w:rPr>
              <w:t>системы      наблюдения,      анализа,      оценки      и</w:t>
            </w:r>
            <w:r w:rsidR="002B214A">
              <w:rPr>
                <w:color w:val="3B2D36"/>
                <w:sz w:val="28"/>
                <w:szCs w:val="28"/>
              </w:rPr>
              <w:t xml:space="preserve"> прогнозирования процессов,</w:t>
            </w:r>
            <w:r w:rsidR="002B214A">
              <w:rPr>
                <w:color w:val="3B2D36"/>
                <w:sz w:val="28"/>
                <w:szCs w:val="28"/>
              </w:rPr>
              <w:br/>
            </w:r>
            <w:r w:rsidRPr="002B214A">
              <w:rPr>
                <w:color w:val="3B2D36"/>
                <w:sz w:val="28"/>
                <w:szCs w:val="28"/>
              </w:rPr>
              <w:t>происходящих        в        сфере</w:t>
            </w:r>
            <w:r w:rsidR="002B214A">
              <w:rPr>
                <w:color w:val="3B2D36"/>
                <w:sz w:val="28"/>
                <w:szCs w:val="28"/>
              </w:rPr>
              <w:t xml:space="preserve"> межнациональных отношений с целью получения</w:t>
            </w:r>
            <w:r w:rsidR="002B214A">
              <w:rPr>
                <w:color w:val="3B2D36"/>
                <w:sz w:val="28"/>
                <w:szCs w:val="28"/>
              </w:rPr>
              <w:br/>
            </w:r>
            <w:r w:rsidRPr="002B214A">
              <w:rPr>
                <w:color w:val="3B2D36"/>
                <w:sz w:val="28"/>
                <w:szCs w:val="28"/>
              </w:rPr>
              <w:t>информации,</w:t>
            </w:r>
            <w:r w:rsidR="002B214A">
              <w:rPr>
                <w:color w:val="3B2D36"/>
                <w:sz w:val="28"/>
                <w:szCs w:val="28"/>
              </w:rPr>
              <w:t xml:space="preserve"> необходимой для приня</w:t>
            </w:r>
            <w:r w:rsidR="00543502">
              <w:rPr>
                <w:color w:val="3B2D36"/>
                <w:sz w:val="28"/>
                <w:szCs w:val="28"/>
              </w:rPr>
              <w:t xml:space="preserve">тия обоснованных управленческих </w:t>
            </w:r>
            <w:r w:rsidRPr="002B214A">
              <w:rPr>
                <w:color w:val="3B2D36"/>
                <w:sz w:val="28"/>
                <w:szCs w:val="28"/>
              </w:rPr>
              <w:t>решений</w:t>
            </w:r>
            <w:r w:rsidR="002B214A">
              <w:rPr>
                <w:color w:val="3B2D36"/>
                <w:sz w:val="28"/>
                <w:szCs w:val="28"/>
              </w:rPr>
              <w:t xml:space="preserve"> по раннему предупреждению</w:t>
            </w:r>
            <w:r w:rsidR="00543502">
              <w:rPr>
                <w:color w:val="3B2D36"/>
                <w:sz w:val="28"/>
                <w:szCs w:val="28"/>
              </w:rPr>
              <w:t xml:space="preserve"> и порядку действий по  раннему </w:t>
            </w:r>
            <w:r w:rsidRPr="002B214A">
              <w:rPr>
                <w:color w:val="3B2D36"/>
                <w:sz w:val="28"/>
                <w:szCs w:val="28"/>
              </w:rPr>
              <w:t>предупреждению     и     порядку     действий     по</w:t>
            </w:r>
            <w:r w:rsidR="00543502">
              <w:rPr>
                <w:color w:val="3B2D36"/>
                <w:sz w:val="28"/>
                <w:szCs w:val="28"/>
              </w:rPr>
              <w:t xml:space="preserve"> предотвращению конфликтных </w:t>
            </w:r>
            <w:r w:rsidRPr="002B214A">
              <w:rPr>
                <w:color w:val="3B2D36"/>
                <w:sz w:val="28"/>
                <w:szCs w:val="28"/>
              </w:rPr>
              <w:t>с</w:t>
            </w:r>
            <w:r w:rsidR="002B214A">
              <w:rPr>
                <w:color w:val="3B2D36"/>
                <w:sz w:val="28"/>
                <w:szCs w:val="28"/>
              </w:rPr>
              <w:t xml:space="preserve">итуаций в сфере межнациональных </w:t>
            </w:r>
            <w:r w:rsidRPr="002B214A">
              <w:rPr>
                <w:color w:val="3B2D36"/>
                <w:sz w:val="28"/>
                <w:szCs w:val="28"/>
              </w:rPr>
              <w:t>отношений и ликвидации их последствий.</w:t>
            </w:r>
            <w:proofErr w:type="gramEnd"/>
          </w:p>
          <w:p w:rsidR="001767A9" w:rsidRPr="002B214A" w:rsidRDefault="001767A9" w:rsidP="001767A9">
            <w:pPr>
              <w:pStyle w:val="af4"/>
              <w:rPr>
                <w:color w:val="3B2D36"/>
                <w:sz w:val="28"/>
                <w:szCs w:val="28"/>
              </w:rPr>
            </w:pPr>
            <w:r w:rsidRPr="002B214A">
              <w:rPr>
                <w:color w:val="3B2D36"/>
                <w:sz w:val="28"/>
                <w:szCs w:val="28"/>
              </w:rPr>
              <w:t>1.3. Мониторинг   состояния   межнациональ</w:t>
            </w:r>
            <w:r w:rsidR="00D44633" w:rsidRPr="002B214A">
              <w:rPr>
                <w:color w:val="3B2D36"/>
                <w:sz w:val="28"/>
                <w:szCs w:val="28"/>
              </w:rPr>
              <w:t xml:space="preserve">ных   отношений   </w:t>
            </w:r>
            <w:r w:rsidRPr="002B214A">
              <w:rPr>
                <w:color w:val="3B2D36"/>
                <w:sz w:val="28"/>
                <w:szCs w:val="28"/>
              </w:rPr>
              <w:t>может </w:t>
            </w:r>
            <w:r w:rsidR="002B214A">
              <w:rPr>
                <w:color w:val="3B2D36"/>
                <w:sz w:val="28"/>
                <w:szCs w:val="28"/>
              </w:rPr>
              <w:t xml:space="preserve">охватывать   </w:t>
            </w:r>
            <w:r w:rsidRPr="002B214A">
              <w:rPr>
                <w:color w:val="3B2D36"/>
                <w:sz w:val="28"/>
                <w:szCs w:val="28"/>
              </w:rPr>
              <w:t>группы    лиц,</w:t>
            </w:r>
            <w:r w:rsidR="00897BEF" w:rsidRPr="002B214A">
              <w:rPr>
                <w:color w:val="3B2D36"/>
                <w:sz w:val="28"/>
                <w:szCs w:val="28"/>
              </w:rPr>
              <w:t xml:space="preserve"> относящих себя к определенной этнической</w:t>
            </w:r>
            <w:r w:rsidR="002B214A">
              <w:rPr>
                <w:color w:val="3B2D36"/>
                <w:sz w:val="28"/>
                <w:szCs w:val="28"/>
              </w:rPr>
              <w:t xml:space="preserve"> общности и</w:t>
            </w:r>
            <w:r w:rsidR="00543502">
              <w:rPr>
                <w:color w:val="3B2D36"/>
                <w:sz w:val="28"/>
                <w:szCs w:val="28"/>
              </w:rPr>
              <w:t xml:space="preserve"> </w:t>
            </w:r>
            <w:r w:rsidR="00897BEF" w:rsidRPr="002B214A">
              <w:rPr>
                <w:color w:val="3B2D36"/>
                <w:sz w:val="28"/>
                <w:szCs w:val="28"/>
              </w:rPr>
              <w:t>находящих</w:t>
            </w:r>
            <w:r w:rsidR="00543502">
              <w:rPr>
                <w:color w:val="3B2D36"/>
                <w:sz w:val="28"/>
                <w:szCs w:val="28"/>
              </w:rPr>
              <w:t xml:space="preserve"> </w:t>
            </w:r>
            <w:proofErr w:type="spellStart"/>
            <w:r w:rsidR="00897BEF" w:rsidRPr="002B214A">
              <w:rPr>
                <w:color w:val="3B2D36"/>
                <w:sz w:val="28"/>
                <w:szCs w:val="28"/>
              </w:rPr>
              <w:t>ся</w:t>
            </w:r>
            <w:proofErr w:type="spellEnd"/>
            <w:r w:rsidR="00897BEF" w:rsidRPr="002B214A">
              <w:rPr>
                <w:color w:val="3B2D36"/>
                <w:sz w:val="28"/>
                <w:szCs w:val="28"/>
              </w:rPr>
              <w:t xml:space="preserve"> вне исторической территории расселения</w:t>
            </w:r>
            <w:r w:rsidR="00543502">
              <w:rPr>
                <w:color w:val="3B2D36"/>
                <w:sz w:val="28"/>
                <w:szCs w:val="28"/>
              </w:rPr>
              <w:t xml:space="preserve"> (так называемые </w:t>
            </w:r>
            <w:r w:rsidR="00897BEF" w:rsidRPr="002B214A">
              <w:rPr>
                <w:color w:val="3B2D36"/>
                <w:sz w:val="28"/>
                <w:szCs w:val="28"/>
              </w:rPr>
              <w:t>диаспоры) и население, исторически проживающее на</w:t>
            </w:r>
            <w:r w:rsidR="00543502">
              <w:rPr>
                <w:color w:val="3B2D36"/>
                <w:sz w:val="28"/>
                <w:szCs w:val="28"/>
              </w:rPr>
              <w:t xml:space="preserve"> соответствующей </w:t>
            </w:r>
            <w:r w:rsidR="00897BEF" w:rsidRPr="002B214A">
              <w:rPr>
                <w:color w:val="3B2D36"/>
                <w:sz w:val="28"/>
                <w:szCs w:val="28"/>
              </w:rPr>
              <w:t>территории (</w:t>
            </w:r>
            <w:r w:rsidRPr="002B214A">
              <w:rPr>
                <w:color w:val="3B2D36"/>
                <w:sz w:val="28"/>
                <w:szCs w:val="28"/>
              </w:rPr>
              <w:t>старожильческое население), а также</w:t>
            </w:r>
            <w:r w:rsidR="00543502">
              <w:rPr>
                <w:color w:val="3B2D36"/>
                <w:sz w:val="28"/>
                <w:szCs w:val="28"/>
              </w:rPr>
              <w:t xml:space="preserve"> некоммерческие </w:t>
            </w:r>
            <w:proofErr w:type="spellStart"/>
            <w:r w:rsidR="00543502">
              <w:rPr>
                <w:color w:val="3B2D36"/>
                <w:sz w:val="28"/>
                <w:szCs w:val="28"/>
              </w:rPr>
              <w:t>организации</w:t>
            </w:r>
            <w:proofErr w:type="gramStart"/>
            <w:r w:rsidR="00543502">
              <w:rPr>
                <w:color w:val="3B2D36"/>
                <w:sz w:val="28"/>
                <w:szCs w:val="28"/>
              </w:rPr>
              <w:t>,</w:t>
            </w:r>
            <w:r w:rsidRPr="002B214A">
              <w:rPr>
                <w:color w:val="3B2D36"/>
                <w:sz w:val="28"/>
                <w:szCs w:val="28"/>
              </w:rPr>
              <w:t>с</w:t>
            </w:r>
            <w:proofErr w:type="gramEnd"/>
            <w:r w:rsidRPr="002B214A">
              <w:rPr>
                <w:color w:val="3B2D36"/>
                <w:sz w:val="28"/>
                <w:szCs w:val="28"/>
              </w:rPr>
              <w:t>озданные</w:t>
            </w:r>
            <w:proofErr w:type="spellEnd"/>
            <w:r w:rsidRPr="002B214A">
              <w:rPr>
                <w:color w:val="3B2D36"/>
                <w:sz w:val="28"/>
                <w:szCs w:val="28"/>
              </w:rPr>
              <w:t>       представителями</w:t>
            </w:r>
            <w:r w:rsidR="0096403E">
              <w:rPr>
                <w:color w:val="3B2D36"/>
                <w:sz w:val="28"/>
                <w:szCs w:val="28"/>
              </w:rPr>
              <w:t xml:space="preserve"> определе</w:t>
            </w:r>
            <w:r w:rsidR="00543502">
              <w:rPr>
                <w:color w:val="3B2D36"/>
                <w:sz w:val="28"/>
                <w:szCs w:val="28"/>
              </w:rPr>
              <w:t xml:space="preserve">нной этической общности в целях </w:t>
            </w:r>
            <w:r w:rsidRPr="002B214A">
              <w:rPr>
                <w:color w:val="3B2D36"/>
                <w:sz w:val="28"/>
                <w:szCs w:val="28"/>
              </w:rPr>
              <w:t>реализации   своих</w:t>
            </w:r>
            <w:r w:rsidR="0096403E">
              <w:rPr>
                <w:color w:val="3B2D36"/>
                <w:sz w:val="28"/>
                <w:szCs w:val="28"/>
              </w:rPr>
              <w:t xml:space="preserve"> социальных и этнокультурных интересов (национальные</w:t>
            </w:r>
            <w:r w:rsidR="00543502">
              <w:rPr>
                <w:color w:val="3B2D36"/>
                <w:sz w:val="28"/>
                <w:szCs w:val="28"/>
              </w:rPr>
              <w:t xml:space="preserve"> </w:t>
            </w:r>
            <w:r w:rsidRPr="002B214A">
              <w:rPr>
                <w:color w:val="3B2D36"/>
                <w:sz w:val="28"/>
                <w:szCs w:val="28"/>
              </w:rPr>
              <w:t>общественные  объединения),  казачьи общества и общественные</w:t>
            </w:r>
            <w:r w:rsidR="0096403E">
              <w:rPr>
                <w:color w:val="3B2D36"/>
                <w:sz w:val="28"/>
                <w:szCs w:val="28"/>
              </w:rPr>
              <w:t xml:space="preserve"> объединения </w:t>
            </w:r>
            <w:r w:rsidRPr="002B214A">
              <w:rPr>
                <w:color w:val="3B2D36"/>
                <w:sz w:val="28"/>
                <w:szCs w:val="28"/>
              </w:rPr>
              <w:t>казаков.</w:t>
            </w:r>
          </w:p>
          <w:p w:rsidR="001767A9" w:rsidRPr="00897BEF" w:rsidRDefault="001767A9" w:rsidP="001767A9">
            <w:pPr>
              <w:pStyle w:val="af4"/>
              <w:rPr>
                <w:color w:val="3B2D36"/>
                <w:sz w:val="28"/>
                <w:szCs w:val="28"/>
              </w:rPr>
            </w:pPr>
            <w:r>
              <w:rPr>
                <w:rStyle w:val="aa"/>
                <w:rFonts w:ascii="Tahoma" w:hAnsi="Tahoma" w:cs="Tahoma"/>
                <w:color w:val="3B2D36"/>
                <w:sz w:val="18"/>
                <w:szCs w:val="18"/>
              </w:rPr>
              <w:t> </w:t>
            </w:r>
            <w:r w:rsidRPr="00897BEF">
              <w:rPr>
                <w:rStyle w:val="aa"/>
                <w:color w:val="3B2D36"/>
                <w:sz w:val="28"/>
                <w:szCs w:val="28"/>
              </w:rPr>
              <w:t xml:space="preserve">Мониторинг направлен </w:t>
            </w:r>
            <w:proofErr w:type="gramStart"/>
            <w:r w:rsidRPr="00897BEF">
              <w:rPr>
                <w:rStyle w:val="aa"/>
                <w:color w:val="3B2D36"/>
                <w:sz w:val="28"/>
                <w:szCs w:val="28"/>
              </w:rPr>
              <w:t>на</w:t>
            </w:r>
            <w:proofErr w:type="gramEnd"/>
            <w:r w:rsidRPr="00897BEF">
              <w:rPr>
                <w:rStyle w:val="aa"/>
                <w:color w:val="3B2D36"/>
                <w:sz w:val="28"/>
                <w:szCs w:val="28"/>
              </w:rPr>
              <w:t>:</w:t>
            </w:r>
          </w:p>
          <w:p w:rsidR="001767A9" w:rsidRPr="002B214A" w:rsidRDefault="001767A9" w:rsidP="001767A9">
            <w:pPr>
              <w:pStyle w:val="af4"/>
              <w:rPr>
                <w:color w:val="3B2D36"/>
                <w:sz w:val="28"/>
                <w:szCs w:val="28"/>
              </w:rPr>
            </w:pPr>
            <w:r>
              <w:rPr>
                <w:rFonts w:ascii="Tahoma" w:hAnsi="Tahoma" w:cs="Tahoma"/>
                <w:color w:val="3B2D36"/>
                <w:sz w:val="18"/>
                <w:szCs w:val="18"/>
              </w:rPr>
              <w:t> </w:t>
            </w:r>
            <w:r w:rsidRPr="002B214A">
              <w:rPr>
                <w:color w:val="3B2D36"/>
                <w:sz w:val="28"/>
                <w:szCs w:val="28"/>
              </w:rPr>
              <w:t>1.4. выявление конфликтных ситуаций, то есть наличие скрытых противоречий и социальной напряженности, основанных на</w:t>
            </w:r>
            <w:proofErr w:type="gramStart"/>
            <w:r w:rsidRPr="002B214A">
              <w:rPr>
                <w:color w:val="3B2D36"/>
                <w:sz w:val="28"/>
                <w:szCs w:val="28"/>
              </w:rPr>
              <w:t xml:space="preserve"> :</w:t>
            </w:r>
            <w:proofErr w:type="gramEnd"/>
            <w:r w:rsidRPr="002B214A">
              <w:rPr>
                <w:color w:val="3B2D36"/>
                <w:sz w:val="28"/>
                <w:szCs w:val="28"/>
              </w:rPr>
              <w:t xml:space="preserve"> ущемлении законных интересов, потребностей и ценностей граждан и национальных общественных объединений; искаженной и непроверенной информации; неадекватном восприятии происходящих в обществе или отдельных социальных группах изменений, проецируемых на национальную или религиозную почву;</w:t>
            </w:r>
          </w:p>
          <w:p w:rsidR="001767A9" w:rsidRPr="002B214A" w:rsidRDefault="001767A9" w:rsidP="001767A9">
            <w:pPr>
              <w:pStyle w:val="af4"/>
              <w:rPr>
                <w:color w:val="3B2D36"/>
                <w:sz w:val="28"/>
                <w:szCs w:val="28"/>
              </w:rPr>
            </w:pPr>
            <w:r w:rsidRPr="002B214A">
              <w:rPr>
                <w:color w:val="3B2D36"/>
                <w:sz w:val="28"/>
                <w:szCs w:val="28"/>
              </w:rPr>
              <w:t>* на предупреждение или ликвидацию столкновений социальных, политических, экономических, культурных интересов двух и более этнических общностей, принимающих форму гражданского, политического или вооруженного</w:t>
            </w:r>
            <w:r w:rsidRPr="00897BEF">
              <w:rPr>
                <w:rFonts w:ascii="Tahoma" w:hAnsi="Tahoma" w:cs="Tahoma"/>
                <w:color w:val="3B2D36"/>
                <w:sz w:val="28"/>
                <w:szCs w:val="28"/>
              </w:rPr>
              <w:t xml:space="preserve"> </w:t>
            </w:r>
            <w:r w:rsidRPr="002B214A">
              <w:rPr>
                <w:color w:val="3B2D36"/>
                <w:sz w:val="28"/>
                <w:szCs w:val="28"/>
              </w:rPr>
              <w:t>противостояния, то есть межнационального конфликта.</w:t>
            </w:r>
          </w:p>
          <w:p w:rsidR="001767A9" w:rsidRPr="002B214A" w:rsidRDefault="001767A9">
            <w:pPr>
              <w:rPr>
                <w:color w:val="3B2D36"/>
                <w:sz w:val="28"/>
                <w:szCs w:val="28"/>
              </w:rPr>
            </w:pPr>
            <w:r w:rsidRPr="002B214A">
              <w:rPr>
                <w:color w:val="3B2D36"/>
                <w:sz w:val="28"/>
                <w:szCs w:val="28"/>
              </w:rPr>
              <w:t>1.5.    Методические  рекомендации  могут  применяться  в  деятельности</w:t>
            </w:r>
          </w:p>
          <w:p w:rsidR="001767A9" w:rsidRPr="00897BEF" w:rsidRDefault="001767A9" w:rsidP="001767A9">
            <w:pPr>
              <w:pStyle w:val="af4"/>
              <w:rPr>
                <w:color w:val="3B2D36"/>
                <w:sz w:val="28"/>
                <w:szCs w:val="28"/>
              </w:rPr>
            </w:pPr>
            <w:r w:rsidRPr="002B214A">
              <w:rPr>
                <w:color w:val="3B2D36"/>
                <w:sz w:val="28"/>
                <w:szCs w:val="28"/>
              </w:rPr>
              <w:t>органов  самоуправления  муниципального     образования,   курирующих</w:t>
            </w:r>
            <w:r w:rsidRPr="002B214A">
              <w:rPr>
                <w:color w:val="3B2D36"/>
                <w:sz w:val="28"/>
                <w:szCs w:val="28"/>
              </w:rPr>
              <w:br/>
              <w:t>сферу межнациональных отношений и осуществляющих взаимодействие с</w:t>
            </w:r>
            <w:r w:rsidRPr="002B214A">
              <w:rPr>
                <w:color w:val="3B2D36"/>
                <w:sz w:val="28"/>
                <w:szCs w:val="28"/>
              </w:rPr>
              <w:br/>
            </w:r>
            <w:r w:rsidRPr="002B214A">
              <w:rPr>
                <w:color w:val="3B2D36"/>
                <w:sz w:val="28"/>
                <w:szCs w:val="28"/>
              </w:rPr>
              <w:lastRenderedPageBreak/>
              <w:t xml:space="preserve">общественными объединениями </w:t>
            </w:r>
            <w:proofErr w:type="gramStart"/>
            <w:r w:rsidRPr="002B214A">
              <w:rPr>
                <w:color w:val="3B2D36"/>
                <w:sz w:val="28"/>
                <w:szCs w:val="28"/>
              </w:rPr>
              <w:t xml:space="preserve">( </w:t>
            </w:r>
            <w:proofErr w:type="gramEnd"/>
            <w:r w:rsidRPr="002B214A">
              <w:rPr>
                <w:color w:val="3B2D36"/>
                <w:sz w:val="28"/>
                <w:szCs w:val="28"/>
              </w:rPr>
              <w:t>национальными</w:t>
            </w:r>
            <w:r w:rsidRPr="00897BEF">
              <w:rPr>
                <w:color w:val="3B2D36"/>
                <w:sz w:val="28"/>
                <w:szCs w:val="28"/>
              </w:rPr>
              <w:t>, религиозными).</w:t>
            </w:r>
          </w:p>
          <w:p w:rsidR="001767A9" w:rsidRPr="00897BEF" w:rsidRDefault="001767A9" w:rsidP="001767A9">
            <w:pPr>
              <w:pStyle w:val="af4"/>
              <w:rPr>
                <w:color w:val="3B2D36"/>
                <w:sz w:val="28"/>
                <w:szCs w:val="28"/>
              </w:rPr>
            </w:pPr>
            <w:r w:rsidRPr="00897BEF">
              <w:rPr>
                <w:color w:val="3B2D36"/>
                <w:sz w:val="28"/>
                <w:szCs w:val="28"/>
              </w:rPr>
              <w:t xml:space="preserve">1.6.  </w:t>
            </w:r>
            <w:r w:rsidRPr="00897BEF">
              <w:rPr>
                <w:rStyle w:val="aa"/>
                <w:color w:val="3B2D36"/>
                <w:sz w:val="28"/>
                <w:szCs w:val="28"/>
              </w:rPr>
              <w:t xml:space="preserve">К конфликтным ситуациям, </w:t>
            </w:r>
            <w:r w:rsidRPr="00897BEF">
              <w:rPr>
                <w:color w:val="3B2D36"/>
                <w:sz w:val="28"/>
                <w:szCs w:val="28"/>
              </w:rPr>
              <w:t>требующим оперативного реагирования</w:t>
            </w:r>
            <w:r w:rsidRPr="00897BEF">
              <w:rPr>
                <w:color w:val="3B2D36"/>
                <w:sz w:val="28"/>
                <w:szCs w:val="28"/>
              </w:rPr>
              <w:br/>
              <w:t>со стороны уполномоченных органов местного самоуправления, могут</w:t>
            </w:r>
            <w:r w:rsidRPr="00897BEF">
              <w:rPr>
                <w:color w:val="3B2D36"/>
                <w:sz w:val="28"/>
                <w:szCs w:val="28"/>
              </w:rPr>
              <w:br/>
              <w:t>быть отнесены:</w:t>
            </w:r>
          </w:p>
          <w:p w:rsidR="001767A9" w:rsidRPr="00897BEF" w:rsidRDefault="001767A9" w:rsidP="001767A9">
            <w:pPr>
              <w:pStyle w:val="af4"/>
              <w:rPr>
                <w:color w:val="3B2D36"/>
                <w:sz w:val="28"/>
                <w:szCs w:val="28"/>
              </w:rPr>
            </w:pPr>
            <w:r w:rsidRPr="00897BEF">
              <w:rPr>
                <w:color w:val="3B2D36"/>
                <w:sz w:val="28"/>
                <w:szCs w:val="28"/>
              </w:rPr>
              <w:t>- межнациональные конфликты;</w:t>
            </w:r>
          </w:p>
          <w:p w:rsidR="001767A9" w:rsidRPr="00897BEF" w:rsidRDefault="001767A9" w:rsidP="001767A9">
            <w:pPr>
              <w:pStyle w:val="af4"/>
              <w:rPr>
                <w:color w:val="3B2D36"/>
                <w:sz w:val="28"/>
                <w:szCs w:val="28"/>
              </w:rPr>
            </w:pPr>
            <w:r w:rsidRPr="00897BEF">
              <w:rPr>
                <w:color w:val="3B2D36"/>
                <w:sz w:val="28"/>
                <w:szCs w:val="28"/>
              </w:rPr>
              <w:t xml:space="preserve">-  открытые </w:t>
            </w:r>
            <w:proofErr w:type="gramStart"/>
            <w:r w:rsidRPr="00897BEF">
              <w:rPr>
                <w:color w:val="3B2D36"/>
                <w:sz w:val="28"/>
                <w:szCs w:val="28"/>
              </w:rPr>
              <w:t xml:space="preserve">( </w:t>
            </w:r>
            <w:proofErr w:type="gramEnd"/>
            <w:r w:rsidRPr="00897BEF">
              <w:rPr>
                <w:color w:val="3B2D36"/>
                <w:sz w:val="28"/>
                <w:szCs w:val="28"/>
              </w:rPr>
              <w:t>публичные) конфликтные ситуации между гражданами,</w:t>
            </w:r>
            <w:r w:rsidRPr="00897BEF">
              <w:rPr>
                <w:color w:val="3B2D36"/>
                <w:sz w:val="28"/>
                <w:szCs w:val="28"/>
              </w:rPr>
              <w:br/>
              <w:t>группами населения, национальными общественными объединениями и</w:t>
            </w:r>
            <w:r w:rsidRPr="00897BEF">
              <w:rPr>
                <w:color w:val="3B2D36"/>
                <w:sz w:val="28"/>
                <w:szCs w:val="28"/>
              </w:rPr>
              <w:br/>
              <w:t>представителями органов государственной власти автономного округа и</w:t>
            </w:r>
            <w:r w:rsidRPr="00897BEF">
              <w:rPr>
                <w:color w:val="3B2D36"/>
                <w:sz w:val="28"/>
                <w:szCs w:val="28"/>
              </w:rPr>
              <w:br/>
              <w:t>органов местного самоуправления;</w:t>
            </w:r>
          </w:p>
          <w:p w:rsidR="001767A9" w:rsidRPr="00897BEF" w:rsidRDefault="001767A9" w:rsidP="001767A9">
            <w:pPr>
              <w:pStyle w:val="af4"/>
              <w:rPr>
                <w:color w:val="3B2D36"/>
                <w:sz w:val="28"/>
                <w:szCs w:val="28"/>
              </w:rPr>
            </w:pPr>
            <w:r w:rsidRPr="00897BEF">
              <w:rPr>
                <w:color w:val="3B2D36"/>
                <w:sz w:val="28"/>
                <w:szCs w:val="28"/>
              </w:rPr>
              <w:t>- конфликтные    ситуации    между    населением    либо    национальными</w:t>
            </w:r>
            <w:r w:rsidRPr="00897BEF">
              <w:rPr>
                <w:color w:val="3B2D36"/>
                <w:sz w:val="28"/>
                <w:szCs w:val="28"/>
              </w:rPr>
              <w:br/>
              <w:t>общественными     объединениями     и     хозяйствующими     субъектами,</w:t>
            </w:r>
            <w:r w:rsidRPr="00897BEF">
              <w:rPr>
                <w:color w:val="3B2D36"/>
                <w:sz w:val="28"/>
                <w:szCs w:val="28"/>
              </w:rPr>
              <w:br/>
              <w:t>деятельность   которых   затрагивает   экологические   и   этнокультурные</w:t>
            </w:r>
            <w:r w:rsidRPr="00897BEF">
              <w:rPr>
                <w:color w:val="3B2D36"/>
                <w:sz w:val="28"/>
                <w:szCs w:val="28"/>
              </w:rPr>
              <w:br/>
              <w:t>интересы населения;</w:t>
            </w:r>
          </w:p>
          <w:p w:rsidR="001767A9" w:rsidRPr="00897BEF" w:rsidRDefault="001767A9" w:rsidP="001767A9">
            <w:pPr>
              <w:pStyle w:val="af4"/>
              <w:rPr>
                <w:color w:val="3B2D36"/>
                <w:sz w:val="28"/>
                <w:szCs w:val="28"/>
              </w:rPr>
            </w:pPr>
            <w:r w:rsidRPr="00897BEF">
              <w:rPr>
                <w:color w:val="3B2D36"/>
                <w:sz w:val="28"/>
                <w:szCs w:val="28"/>
              </w:rPr>
              <w:t>- общественные акции протеста на национальной или религиозной почве;</w:t>
            </w:r>
          </w:p>
          <w:p w:rsidR="001767A9" w:rsidRPr="00897BEF" w:rsidRDefault="001767A9" w:rsidP="001767A9">
            <w:pPr>
              <w:pStyle w:val="af4"/>
              <w:rPr>
                <w:color w:val="3B2D36"/>
                <w:sz w:val="28"/>
                <w:szCs w:val="28"/>
              </w:rPr>
            </w:pPr>
            <w:r w:rsidRPr="00897BEF">
              <w:rPr>
                <w:color w:val="3B2D36"/>
                <w:sz w:val="28"/>
                <w:szCs w:val="28"/>
              </w:rPr>
              <w:t>-    открытые    (публичные)    проявления    национальной,    расовой    или</w:t>
            </w:r>
            <w:r w:rsidRPr="00897BEF">
              <w:rPr>
                <w:color w:val="3B2D36"/>
                <w:sz w:val="28"/>
                <w:szCs w:val="28"/>
              </w:rPr>
              <w:br/>
              <w:t>религиозной    нетерпимости,    в    том    числе    в    средствах    массовой</w:t>
            </w:r>
            <w:r w:rsidRPr="00897BEF">
              <w:rPr>
                <w:color w:val="3B2D36"/>
                <w:sz w:val="28"/>
                <w:szCs w:val="28"/>
              </w:rPr>
              <w:br/>
              <w:t>информации.</w:t>
            </w:r>
          </w:p>
          <w:p w:rsidR="001767A9" w:rsidRPr="00897BEF" w:rsidRDefault="001767A9" w:rsidP="001767A9">
            <w:pPr>
              <w:pStyle w:val="af4"/>
              <w:rPr>
                <w:color w:val="3B2D36"/>
                <w:sz w:val="28"/>
                <w:szCs w:val="28"/>
              </w:rPr>
            </w:pPr>
            <w:r w:rsidRPr="00897BEF">
              <w:rPr>
                <w:rStyle w:val="aa"/>
                <w:color w:val="3B2D36"/>
                <w:sz w:val="28"/>
                <w:szCs w:val="28"/>
              </w:rPr>
              <w:t>П.      Выявление и предупреждение конфликтных ситуаций</w:t>
            </w:r>
          </w:p>
          <w:p w:rsidR="001767A9" w:rsidRPr="00897BEF" w:rsidRDefault="001767A9" w:rsidP="001767A9">
            <w:pPr>
              <w:pStyle w:val="af4"/>
              <w:rPr>
                <w:color w:val="3B2D36"/>
                <w:sz w:val="28"/>
                <w:szCs w:val="28"/>
              </w:rPr>
            </w:pPr>
            <w:r w:rsidRPr="00897BEF">
              <w:rPr>
                <w:color w:val="3B2D36"/>
                <w:sz w:val="28"/>
                <w:szCs w:val="28"/>
              </w:rPr>
              <w:t xml:space="preserve">2.1.С целью выявления конфликтных ситуаций уполномоченному органу местного самоуправления рекомендуется осуществлять постоянный мониторинг состояния межнациональных отношений, </w:t>
            </w:r>
            <w:r w:rsidRPr="00897BEF">
              <w:rPr>
                <w:rStyle w:val="aa"/>
                <w:color w:val="3B2D36"/>
                <w:sz w:val="28"/>
                <w:szCs w:val="28"/>
              </w:rPr>
              <w:t>задачами которого являются:</w:t>
            </w:r>
          </w:p>
          <w:p w:rsidR="001767A9" w:rsidRPr="00897BEF" w:rsidRDefault="001767A9" w:rsidP="001767A9">
            <w:pPr>
              <w:pStyle w:val="af4"/>
              <w:rPr>
                <w:color w:val="3B2D36"/>
                <w:sz w:val="28"/>
                <w:szCs w:val="28"/>
              </w:rPr>
            </w:pPr>
            <w:r w:rsidRPr="00897BEF">
              <w:rPr>
                <w:color w:val="3B2D36"/>
                <w:sz w:val="28"/>
                <w:szCs w:val="28"/>
              </w:rPr>
              <w:t>- получение, обработка и анализ данных о состоянии межнациональных отношений,    а    также    информации    о   деятельности    общественных объединений,   в   том   числе   национальных   и   казачьих,   религиозных организации,   диаспор,   национальных   меньшинств,   старожильческого населения и т.д.;</w:t>
            </w:r>
          </w:p>
          <w:p w:rsidR="001767A9" w:rsidRPr="00897BEF" w:rsidRDefault="001767A9" w:rsidP="001767A9">
            <w:pPr>
              <w:pStyle w:val="af4"/>
              <w:rPr>
                <w:color w:val="3B2D36"/>
                <w:sz w:val="28"/>
                <w:szCs w:val="28"/>
              </w:rPr>
            </w:pPr>
            <w:r w:rsidRPr="00897BEF">
              <w:rPr>
                <w:color w:val="3B2D36"/>
                <w:sz w:val="28"/>
                <w:szCs w:val="28"/>
              </w:rPr>
              <w:t>- принять  решение  о  первоочередных  мерах  по  предупреждению</w:t>
            </w:r>
            <w:r w:rsidRPr="00897BEF">
              <w:rPr>
                <w:color w:val="3B2D36"/>
                <w:sz w:val="28"/>
                <w:szCs w:val="28"/>
              </w:rPr>
              <w:br/>
              <w:t>возможной конфликтной ситуации и направлении на место конфликтной</w:t>
            </w:r>
            <w:r w:rsidRPr="00897BEF">
              <w:rPr>
                <w:color w:val="3B2D36"/>
                <w:sz w:val="28"/>
                <w:szCs w:val="28"/>
              </w:rPr>
              <w:br/>
              <w:t>ситуации сотрудника уполномоченного органа по согласованию с главой</w:t>
            </w:r>
            <w:r w:rsidRPr="00897BEF">
              <w:rPr>
                <w:color w:val="3B2D36"/>
                <w:sz w:val="28"/>
                <w:szCs w:val="28"/>
              </w:rPr>
              <w:br/>
              <w:t>муниципального образования;</w:t>
            </w:r>
          </w:p>
          <w:p w:rsidR="001767A9" w:rsidRPr="00897BEF" w:rsidRDefault="001767A9" w:rsidP="001767A9">
            <w:pPr>
              <w:pStyle w:val="af4"/>
              <w:rPr>
                <w:color w:val="3B2D36"/>
                <w:sz w:val="28"/>
                <w:szCs w:val="28"/>
              </w:rPr>
            </w:pPr>
            <w:r w:rsidRPr="00897BEF">
              <w:rPr>
                <w:color w:val="3B2D36"/>
                <w:sz w:val="28"/>
                <w:szCs w:val="28"/>
              </w:rPr>
              <w:t>- установить,   поддерживать   и   развивать   связь   с   редакциями   и</w:t>
            </w:r>
            <w:r w:rsidRPr="00897BEF">
              <w:rPr>
                <w:color w:val="3B2D36"/>
                <w:sz w:val="28"/>
                <w:szCs w:val="28"/>
              </w:rPr>
              <w:br/>
              <w:t>корреспондентами местных и региональных печатных и электронных</w:t>
            </w:r>
            <w:r w:rsidRPr="00897BEF">
              <w:rPr>
                <w:color w:val="3B2D36"/>
                <w:sz w:val="28"/>
                <w:szCs w:val="28"/>
              </w:rPr>
              <w:br/>
              <w:t>средств массовой информации,  в том числе посредством проведения</w:t>
            </w:r>
            <w:r w:rsidRPr="00897BEF">
              <w:rPr>
                <w:color w:val="3B2D36"/>
                <w:sz w:val="28"/>
                <w:szCs w:val="28"/>
              </w:rPr>
              <w:br/>
              <w:t>пресс- конференции, распространения пресс- релизов и других методов;</w:t>
            </w:r>
          </w:p>
          <w:p w:rsidR="001767A9" w:rsidRPr="00897BEF" w:rsidRDefault="001767A9" w:rsidP="001767A9">
            <w:pPr>
              <w:pStyle w:val="af4"/>
              <w:rPr>
                <w:color w:val="3B2D36"/>
                <w:sz w:val="28"/>
                <w:szCs w:val="28"/>
              </w:rPr>
            </w:pPr>
            <w:r w:rsidRPr="00897BEF">
              <w:rPr>
                <w:color w:val="3B2D36"/>
                <w:sz w:val="28"/>
                <w:szCs w:val="28"/>
              </w:rPr>
              <w:t>- проводить мониторинг освещения данной ситуации в печатных и</w:t>
            </w:r>
            <w:r w:rsidRPr="00897BEF">
              <w:rPr>
                <w:color w:val="3B2D36"/>
                <w:sz w:val="28"/>
                <w:szCs w:val="28"/>
              </w:rPr>
              <w:br/>
              <w:t>электронных средствах массовой информации и разъяснительную работу,</w:t>
            </w:r>
            <w:r w:rsidRPr="00897BEF">
              <w:rPr>
                <w:color w:val="3B2D36"/>
                <w:sz w:val="28"/>
                <w:szCs w:val="28"/>
              </w:rPr>
              <w:br/>
              <w:t>направленную на предотвращение публикации материалов, способных</w:t>
            </w:r>
            <w:r w:rsidRPr="00897BEF">
              <w:rPr>
                <w:color w:val="3B2D36"/>
                <w:sz w:val="28"/>
                <w:szCs w:val="28"/>
              </w:rPr>
              <w:br/>
            </w:r>
            <w:r w:rsidRPr="00897BEF">
              <w:rPr>
                <w:color w:val="3B2D36"/>
                <w:sz w:val="28"/>
                <w:szCs w:val="28"/>
              </w:rPr>
              <w:lastRenderedPageBreak/>
              <w:t>привести к эскалации конфликтной ситуации;</w:t>
            </w:r>
          </w:p>
          <w:p w:rsidR="001767A9" w:rsidRPr="00994FE4" w:rsidRDefault="001767A9">
            <w:pPr>
              <w:rPr>
                <w:color w:val="3B2D36"/>
                <w:sz w:val="28"/>
                <w:szCs w:val="28"/>
              </w:rPr>
            </w:pPr>
            <w:r w:rsidRPr="00994FE4">
              <w:rPr>
                <w:rStyle w:val="aa"/>
                <w:color w:val="3B2D36"/>
                <w:sz w:val="28"/>
                <w:szCs w:val="28"/>
              </w:rPr>
              <w:t xml:space="preserve">- </w:t>
            </w:r>
            <w:r w:rsidRPr="00994FE4">
              <w:rPr>
                <w:color w:val="3B2D36"/>
                <w:sz w:val="28"/>
                <w:szCs w:val="28"/>
              </w:rPr>
              <w:t>  связываться,      в      случае      необходимости,      с     руководителями</w:t>
            </w:r>
          </w:p>
          <w:p w:rsidR="001767A9" w:rsidRPr="00994FE4" w:rsidRDefault="001767A9" w:rsidP="001767A9">
            <w:pPr>
              <w:pStyle w:val="af4"/>
              <w:rPr>
                <w:color w:val="3B2D36"/>
                <w:sz w:val="28"/>
                <w:szCs w:val="28"/>
              </w:rPr>
            </w:pPr>
            <w:r w:rsidRPr="00994FE4">
              <w:rPr>
                <w:color w:val="3B2D36"/>
                <w:sz w:val="28"/>
                <w:szCs w:val="28"/>
              </w:rPr>
              <w:t>правоохранительных органов и способствовать их привлечению к анализу</w:t>
            </w:r>
            <w:r w:rsidRPr="00994FE4">
              <w:rPr>
                <w:color w:val="3B2D36"/>
                <w:sz w:val="28"/>
                <w:szCs w:val="28"/>
              </w:rPr>
              <w:br/>
              <w:t>и урегулированию ситуации;</w:t>
            </w:r>
          </w:p>
          <w:p w:rsidR="001767A9" w:rsidRPr="00994FE4" w:rsidRDefault="001767A9" w:rsidP="001767A9">
            <w:pPr>
              <w:pStyle w:val="af4"/>
              <w:rPr>
                <w:color w:val="3B2D36"/>
                <w:sz w:val="28"/>
                <w:szCs w:val="28"/>
              </w:rPr>
            </w:pPr>
            <w:r w:rsidRPr="00994FE4">
              <w:rPr>
                <w:color w:val="3B2D36"/>
                <w:sz w:val="28"/>
                <w:szCs w:val="28"/>
              </w:rPr>
              <w:t>-   взаимодействовать,     в     случае     необходимости,     с     органами</w:t>
            </w:r>
            <w:r w:rsidRPr="00994FE4">
              <w:rPr>
                <w:color w:val="3B2D36"/>
                <w:sz w:val="28"/>
                <w:szCs w:val="28"/>
              </w:rPr>
              <w:br/>
              <w:t>государственной     власти     автономного     округа,     участвующими     в</w:t>
            </w:r>
            <w:r w:rsidRPr="00994FE4">
              <w:rPr>
                <w:color w:val="3B2D36"/>
                <w:sz w:val="28"/>
                <w:szCs w:val="28"/>
              </w:rPr>
              <w:br/>
              <w:t>обеспечении  правопорядка,  национальной  безопасности  и  сохранении</w:t>
            </w:r>
            <w:r w:rsidRPr="00994FE4">
              <w:rPr>
                <w:color w:val="3B2D36"/>
                <w:sz w:val="28"/>
                <w:szCs w:val="28"/>
              </w:rPr>
              <w:br/>
              <w:t>стабильности на территории автономного округа;</w:t>
            </w:r>
          </w:p>
          <w:p w:rsidR="001767A9" w:rsidRPr="00994FE4" w:rsidRDefault="001767A9" w:rsidP="001767A9">
            <w:pPr>
              <w:pStyle w:val="af4"/>
              <w:rPr>
                <w:color w:val="3B2D36"/>
                <w:sz w:val="28"/>
                <w:szCs w:val="28"/>
              </w:rPr>
            </w:pPr>
            <w:r w:rsidRPr="00994FE4">
              <w:rPr>
                <w:color w:val="3B2D36"/>
                <w:sz w:val="28"/>
                <w:szCs w:val="28"/>
              </w:rPr>
              <w:t>- проводить встречи</w:t>
            </w:r>
            <w:r w:rsidRPr="00994FE4">
              <w:rPr>
                <w:rStyle w:val="aa"/>
                <w:color w:val="3B2D36"/>
                <w:sz w:val="28"/>
                <w:szCs w:val="28"/>
              </w:rPr>
              <w:t xml:space="preserve">    </w:t>
            </w:r>
            <w:r w:rsidRPr="00994FE4">
              <w:rPr>
                <w:color w:val="3B2D36"/>
                <w:sz w:val="28"/>
                <w:szCs w:val="28"/>
              </w:rPr>
              <w:t>с руководителями национальных общественных</w:t>
            </w:r>
            <w:r w:rsidRPr="00994FE4">
              <w:rPr>
                <w:color w:val="3B2D36"/>
                <w:sz w:val="28"/>
                <w:szCs w:val="28"/>
              </w:rPr>
              <w:br/>
              <w:t>объединений,    лидерами    религиозных    организаций,    пользующими</w:t>
            </w:r>
            <w:r w:rsidRPr="00994FE4">
              <w:rPr>
                <w:color w:val="3B2D36"/>
                <w:sz w:val="28"/>
                <w:szCs w:val="28"/>
              </w:rPr>
              <w:br/>
              <w:t>авторитетом    деятелями     науки     и    культуры,     общественными    и</w:t>
            </w:r>
            <w:r w:rsidRPr="00994FE4">
              <w:rPr>
                <w:color w:val="3B2D36"/>
                <w:sz w:val="28"/>
                <w:szCs w:val="28"/>
              </w:rPr>
              <w:br/>
              <w:t>политическими деятелями, руководителями организаций и учреждений;</w:t>
            </w:r>
          </w:p>
          <w:p w:rsidR="001767A9" w:rsidRPr="00994FE4" w:rsidRDefault="001767A9" w:rsidP="001767A9">
            <w:pPr>
              <w:pStyle w:val="af4"/>
              <w:rPr>
                <w:color w:val="3B2D36"/>
                <w:sz w:val="28"/>
                <w:szCs w:val="28"/>
              </w:rPr>
            </w:pPr>
            <w:r w:rsidRPr="00994FE4">
              <w:rPr>
                <w:rStyle w:val="aa"/>
                <w:color w:val="3B2D36"/>
                <w:sz w:val="28"/>
                <w:szCs w:val="28"/>
              </w:rPr>
              <w:t>III. Примерный порядок действий органов местного самоуправления муниципального образования в условиях конфликтной ситуации</w:t>
            </w:r>
          </w:p>
          <w:p w:rsidR="001767A9" w:rsidRPr="00994FE4" w:rsidRDefault="001767A9" w:rsidP="001767A9">
            <w:pPr>
              <w:pStyle w:val="af4"/>
              <w:rPr>
                <w:color w:val="3B2D36"/>
                <w:sz w:val="28"/>
                <w:szCs w:val="28"/>
              </w:rPr>
            </w:pPr>
            <w:r w:rsidRPr="00994FE4">
              <w:rPr>
                <w:color w:val="3B2D36"/>
                <w:sz w:val="28"/>
                <w:szCs w:val="28"/>
              </w:rPr>
              <w:t>3.1.   В случае возникновения конфликтной ситуации в муниципальном</w:t>
            </w:r>
            <w:r w:rsidRPr="00994FE4">
              <w:rPr>
                <w:color w:val="3B2D36"/>
                <w:sz w:val="28"/>
                <w:szCs w:val="28"/>
              </w:rPr>
              <w:br/>
              <w:t>образовании   руководителю   уполномоченного   органа   местного</w:t>
            </w:r>
            <w:r w:rsidRPr="00994FE4">
              <w:rPr>
                <w:color w:val="3B2D36"/>
                <w:sz w:val="28"/>
                <w:szCs w:val="28"/>
              </w:rPr>
              <w:br/>
              <w:t>самоуправления рекомендуется:</w:t>
            </w:r>
          </w:p>
          <w:p w:rsidR="001767A9" w:rsidRPr="00994FE4" w:rsidRDefault="001767A9" w:rsidP="001767A9">
            <w:pPr>
              <w:pStyle w:val="af4"/>
              <w:rPr>
                <w:color w:val="3B2D36"/>
                <w:sz w:val="28"/>
                <w:szCs w:val="28"/>
              </w:rPr>
            </w:pPr>
            <w:r w:rsidRPr="00994FE4">
              <w:rPr>
                <w:color w:val="3B2D36"/>
                <w:sz w:val="28"/>
                <w:szCs w:val="28"/>
              </w:rPr>
              <w:t>-   установить     связь     с     главой     муниципального     образования</w:t>
            </w:r>
            <w:r w:rsidRPr="00994FE4">
              <w:rPr>
                <w:color w:val="3B2D36"/>
                <w:sz w:val="28"/>
                <w:szCs w:val="28"/>
              </w:rPr>
              <w:br/>
              <w:t>руководителями правоохранительных органов автономного округа,</w:t>
            </w:r>
            <w:r w:rsidRPr="00994FE4">
              <w:rPr>
                <w:color w:val="3B2D36"/>
                <w:sz w:val="28"/>
                <w:szCs w:val="28"/>
              </w:rPr>
              <w:br/>
              <w:t>лидерами заинтересованных общественных объединений, в том числе</w:t>
            </w:r>
            <w:r w:rsidRPr="00994FE4">
              <w:rPr>
                <w:color w:val="3B2D36"/>
                <w:sz w:val="28"/>
                <w:szCs w:val="28"/>
              </w:rPr>
              <w:br/>
              <w:t>национальных и казачьих, религиозных организаций, и выяснить</w:t>
            </w:r>
            <w:r w:rsidRPr="00994FE4">
              <w:rPr>
                <w:color w:val="3B2D36"/>
                <w:sz w:val="28"/>
                <w:szCs w:val="28"/>
              </w:rPr>
              <w:br/>
              <w:t>детали развития ситуации;</w:t>
            </w:r>
          </w:p>
          <w:p w:rsidR="001767A9" w:rsidRPr="00994FE4" w:rsidRDefault="001767A9" w:rsidP="001767A9">
            <w:pPr>
              <w:pStyle w:val="af4"/>
              <w:rPr>
                <w:color w:val="3B2D36"/>
                <w:sz w:val="28"/>
                <w:szCs w:val="28"/>
              </w:rPr>
            </w:pPr>
            <w:r w:rsidRPr="00994FE4">
              <w:rPr>
                <w:color w:val="3B2D36"/>
                <w:sz w:val="28"/>
                <w:szCs w:val="28"/>
              </w:rPr>
              <w:t>-   своевременное      выявление      и      прогнозирование      процессов,</w:t>
            </w:r>
            <w:r w:rsidRPr="00994FE4">
              <w:rPr>
                <w:color w:val="3B2D36"/>
                <w:sz w:val="28"/>
                <w:szCs w:val="28"/>
              </w:rPr>
              <w:br/>
              <w:t>происходящих в сфере межнациональных отношений.</w:t>
            </w:r>
          </w:p>
          <w:p w:rsidR="001767A9" w:rsidRPr="00994FE4" w:rsidRDefault="001767A9" w:rsidP="001767A9">
            <w:pPr>
              <w:pStyle w:val="af4"/>
              <w:rPr>
                <w:color w:val="3B2D36"/>
                <w:sz w:val="28"/>
                <w:szCs w:val="28"/>
              </w:rPr>
            </w:pPr>
            <w:r w:rsidRPr="00994FE4">
              <w:rPr>
                <w:color w:val="3B2D36"/>
                <w:sz w:val="28"/>
                <w:szCs w:val="28"/>
              </w:rPr>
              <w:t xml:space="preserve">2.2. </w:t>
            </w:r>
            <w:r w:rsidRPr="00994FE4">
              <w:rPr>
                <w:rStyle w:val="aa"/>
                <w:color w:val="3B2D36"/>
                <w:sz w:val="28"/>
                <w:szCs w:val="28"/>
              </w:rPr>
              <w:t>Объектами мониторинга могут быть:</w:t>
            </w:r>
          </w:p>
          <w:p w:rsidR="001767A9" w:rsidRPr="00994FE4" w:rsidRDefault="001767A9" w:rsidP="001767A9">
            <w:pPr>
              <w:pStyle w:val="af4"/>
              <w:rPr>
                <w:color w:val="3B2D36"/>
                <w:sz w:val="28"/>
                <w:szCs w:val="28"/>
              </w:rPr>
            </w:pPr>
            <w:r w:rsidRPr="00994FE4">
              <w:rPr>
                <w:color w:val="3B2D36"/>
                <w:sz w:val="28"/>
                <w:szCs w:val="28"/>
              </w:rPr>
              <w:t xml:space="preserve">-общественные   объединения,   в   том   числе   национальные   и   казачьи, религиозные организации, диаспоры, старожильческое население; </w:t>
            </w:r>
            <w:proofErr w:type="gramStart"/>
            <w:r w:rsidRPr="00994FE4">
              <w:rPr>
                <w:color w:val="3B2D36"/>
                <w:sz w:val="28"/>
                <w:szCs w:val="28"/>
              </w:rPr>
              <w:t>-с</w:t>
            </w:r>
            <w:proofErr w:type="gramEnd"/>
            <w:r w:rsidRPr="00994FE4">
              <w:rPr>
                <w:color w:val="3B2D36"/>
                <w:sz w:val="28"/>
                <w:szCs w:val="28"/>
              </w:rPr>
              <w:t>редства массовой информации;</w:t>
            </w:r>
          </w:p>
          <w:p w:rsidR="001767A9" w:rsidRPr="00994FE4" w:rsidRDefault="001767A9" w:rsidP="001767A9">
            <w:pPr>
              <w:pStyle w:val="af4"/>
              <w:rPr>
                <w:color w:val="3B2D36"/>
                <w:sz w:val="28"/>
                <w:szCs w:val="28"/>
              </w:rPr>
            </w:pPr>
            <w:r w:rsidRPr="00994FE4">
              <w:rPr>
                <w:color w:val="3B2D36"/>
                <w:sz w:val="28"/>
                <w:szCs w:val="28"/>
              </w:rPr>
              <w:t>-образовательные учреждения, влияющие на состояние межнациональных отношений в муниципальных образованиях.</w:t>
            </w:r>
          </w:p>
          <w:p w:rsidR="001767A9" w:rsidRPr="00994FE4" w:rsidRDefault="001767A9" w:rsidP="001767A9">
            <w:pPr>
              <w:pStyle w:val="af4"/>
              <w:rPr>
                <w:color w:val="3B2D36"/>
                <w:sz w:val="28"/>
                <w:szCs w:val="28"/>
              </w:rPr>
            </w:pPr>
            <w:r w:rsidRPr="00994FE4">
              <w:rPr>
                <w:color w:val="3B2D36"/>
                <w:sz w:val="28"/>
                <w:szCs w:val="28"/>
              </w:rPr>
              <w:t xml:space="preserve">2.3. </w:t>
            </w:r>
            <w:r w:rsidRPr="00994FE4">
              <w:rPr>
                <w:rStyle w:val="aa"/>
                <w:color w:val="3B2D36"/>
                <w:sz w:val="28"/>
                <w:szCs w:val="28"/>
              </w:rPr>
              <w:t xml:space="preserve">Предметом мониторинга являются </w:t>
            </w:r>
            <w:r w:rsidRPr="00994FE4">
              <w:rPr>
                <w:color w:val="3B2D36"/>
                <w:sz w:val="28"/>
                <w:szCs w:val="28"/>
              </w:rPr>
              <w:t>формирующиеся межнациональные</w:t>
            </w:r>
            <w:r w:rsidRPr="00994FE4">
              <w:rPr>
                <w:color w:val="3B2D36"/>
                <w:sz w:val="28"/>
                <w:szCs w:val="28"/>
              </w:rPr>
              <w:br/>
              <w:t>конфликты,     а     также     процессы,     воздействующие     на     состояние</w:t>
            </w:r>
            <w:r w:rsidRPr="00994FE4">
              <w:rPr>
                <w:color w:val="3B2D36"/>
                <w:sz w:val="28"/>
                <w:szCs w:val="28"/>
              </w:rPr>
              <w:br/>
              <w:t>межнациональных отношений, например;</w:t>
            </w:r>
          </w:p>
          <w:p w:rsidR="001767A9" w:rsidRPr="00994FE4" w:rsidRDefault="001767A9" w:rsidP="001767A9">
            <w:pPr>
              <w:pStyle w:val="af4"/>
              <w:rPr>
                <w:color w:val="3B2D36"/>
                <w:sz w:val="28"/>
                <w:szCs w:val="28"/>
              </w:rPr>
            </w:pPr>
            <w:r w:rsidRPr="00994FE4">
              <w:rPr>
                <w:color w:val="3B2D36"/>
                <w:sz w:val="28"/>
                <w:szCs w:val="28"/>
              </w:rPr>
              <w:t>- экономические   (уровень   и   сферы   занятости,   уровень   благосостояния,</w:t>
            </w:r>
            <w:r w:rsidRPr="00994FE4">
              <w:rPr>
                <w:color w:val="3B2D36"/>
                <w:sz w:val="28"/>
                <w:szCs w:val="28"/>
              </w:rPr>
              <w:br/>
              <w:t>распределение собственности);</w:t>
            </w:r>
          </w:p>
          <w:p w:rsidR="001767A9" w:rsidRPr="00994FE4" w:rsidRDefault="001767A9" w:rsidP="001767A9">
            <w:pPr>
              <w:pStyle w:val="af4"/>
              <w:rPr>
                <w:color w:val="3B2D36"/>
                <w:sz w:val="28"/>
                <w:szCs w:val="28"/>
              </w:rPr>
            </w:pPr>
            <w:r w:rsidRPr="00994FE4">
              <w:rPr>
                <w:color w:val="3B2D36"/>
                <w:sz w:val="28"/>
                <w:szCs w:val="28"/>
              </w:rPr>
              <w:lastRenderedPageBreak/>
              <w:t>- политические   (представительство   в   органах   государственной   власти</w:t>
            </w:r>
            <w:r w:rsidRPr="00994FE4">
              <w:rPr>
                <w:color w:val="3B2D36"/>
                <w:sz w:val="28"/>
                <w:szCs w:val="28"/>
              </w:rPr>
              <w:br/>
              <w:t>автономного   округа,   органах  местного   самоуправления  муниципальных</w:t>
            </w:r>
            <w:r w:rsidRPr="00994FE4">
              <w:rPr>
                <w:color w:val="3B2D36"/>
                <w:sz w:val="28"/>
                <w:szCs w:val="28"/>
              </w:rPr>
              <w:br/>
              <w:t>образований автономного округа, форы реализации политических прав);</w:t>
            </w:r>
          </w:p>
          <w:p w:rsidR="001767A9" w:rsidRPr="00994FE4" w:rsidRDefault="001767A9" w:rsidP="001767A9">
            <w:pPr>
              <w:pStyle w:val="af4"/>
              <w:rPr>
                <w:color w:val="3B2D36"/>
                <w:sz w:val="28"/>
                <w:szCs w:val="28"/>
              </w:rPr>
            </w:pPr>
            <w:r w:rsidRPr="00994FE4">
              <w:rPr>
                <w:color w:val="3B2D36"/>
                <w:sz w:val="28"/>
                <w:szCs w:val="28"/>
              </w:rPr>
              <w:t>- социальные (уровень воздействия на социальную инфраструктуру);</w:t>
            </w:r>
          </w:p>
          <w:p w:rsidR="001767A9" w:rsidRPr="00994FE4" w:rsidRDefault="001767A9" w:rsidP="001767A9">
            <w:pPr>
              <w:pStyle w:val="af4"/>
              <w:rPr>
                <w:color w:val="3B2D36"/>
                <w:sz w:val="28"/>
                <w:szCs w:val="28"/>
              </w:rPr>
            </w:pPr>
            <w:r w:rsidRPr="00994FE4">
              <w:rPr>
                <w:color w:val="3B2D36"/>
                <w:sz w:val="28"/>
                <w:szCs w:val="28"/>
              </w:rPr>
              <w:t xml:space="preserve">-  </w:t>
            </w:r>
            <w:proofErr w:type="gramStart"/>
            <w:r w:rsidRPr="00994FE4">
              <w:rPr>
                <w:color w:val="3B2D36"/>
                <w:sz w:val="28"/>
                <w:szCs w:val="28"/>
              </w:rPr>
              <w:t>культурные</w:t>
            </w:r>
            <w:proofErr w:type="gramEnd"/>
            <w:r w:rsidRPr="00994FE4">
              <w:rPr>
                <w:color w:val="3B2D36"/>
                <w:sz w:val="28"/>
                <w:szCs w:val="28"/>
              </w:rPr>
              <w:t>         (удовлетворение         языковых,         образовательных,</w:t>
            </w:r>
            <w:r w:rsidRPr="00994FE4">
              <w:rPr>
                <w:color w:val="3B2D36"/>
                <w:sz w:val="28"/>
                <w:szCs w:val="28"/>
              </w:rPr>
              <w:br/>
              <w:t>этнокультурных и религиозных потребностей);</w:t>
            </w:r>
          </w:p>
          <w:p w:rsidR="001767A9" w:rsidRPr="00994FE4" w:rsidRDefault="001767A9" w:rsidP="001767A9">
            <w:pPr>
              <w:pStyle w:val="af4"/>
              <w:rPr>
                <w:color w:val="3B2D36"/>
                <w:sz w:val="28"/>
                <w:szCs w:val="28"/>
              </w:rPr>
            </w:pPr>
            <w:r w:rsidRPr="00994FE4">
              <w:rPr>
                <w:color w:val="3B2D36"/>
                <w:sz w:val="28"/>
                <w:szCs w:val="28"/>
              </w:rPr>
              <w:t xml:space="preserve">-  иные   процессы,   которые  могут  оказывать  воздействие  на </w:t>
            </w:r>
            <w:r w:rsidRPr="00994FE4">
              <w:rPr>
                <w:color w:val="3B2D36"/>
                <w:sz w:val="28"/>
                <w:szCs w:val="28"/>
                <w:vertAlign w:val="subscript"/>
              </w:rPr>
              <w:t>%</w:t>
            </w:r>
            <w:r w:rsidRPr="00994FE4">
              <w:rPr>
                <w:color w:val="3B2D36"/>
                <w:sz w:val="28"/>
                <w:szCs w:val="28"/>
              </w:rPr>
              <w:t>состояние</w:t>
            </w:r>
            <w:r w:rsidRPr="00994FE4">
              <w:rPr>
                <w:color w:val="3B2D36"/>
                <w:sz w:val="28"/>
                <w:szCs w:val="28"/>
              </w:rPr>
              <w:br/>
              <w:t>межнациональных отношений.</w:t>
            </w:r>
          </w:p>
          <w:p w:rsidR="001767A9" w:rsidRDefault="001767A9" w:rsidP="001767A9">
            <w:pPr>
              <w:pStyle w:val="af4"/>
              <w:rPr>
                <w:rFonts w:ascii="Tahoma" w:hAnsi="Tahoma" w:cs="Tahoma"/>
                <w:color w:val="3B2D36"/>
                <w:sz w:val="18"/>
                <w:szCs w:val="18"/>
              </w:rPr>
            </w:pPr>
            <w:r>
              <w:rPr>
                <w:rFonts w:ascii="Tahoma" w:hAnsi="Tahoma" w:cs="Tahoma"/>
                <w:color w:val="3B2D36"/>
                <w:sz w:val="18"/>
                <w:szCs w:val="18"/>
              </w:rPr>
              <w:t> </w:t>
            </w:r>
          </w:p>
          <w:p w:rsidR="001767A9" w:rsidRPr="00994FE4" w:rsidRDefault="001767A9" w:rsidP="001767A9">
            <w:pPr>
              <w:pStyle w:val="af4"/>
              <w:rPr>
                <w:color w:val="3B2D36"/>
                <w:sz w:val="28"/>
                <w:szCs w:val="28"/>
              </w:rPr>
            </w:pPr>
            <w:r w:rsidRPr="00994FE4">
              <w:rPr>
                <w:color w:val="3B2D36"/>
                <w:sz w:val="28"/>
                <w:szCs w:val="28"/>
              </w:rPr>
              <w:t xml:space="preserve">2.4.  </w:t>
            </w:r>
            <w:r w:rsidRPr="00994FE4">
              <w:rPr>
                <w:rStyle w:val="aa"/>
                <w:color w:val="3B2D36"/>
                <w:sz w:val="28"/>
                <w:szCs w:val="28"/>
              </w:rPr>
              <w:t>Мониторинг рекомендуется проводить путем:</w:t>
            </w:r>
          </w:p>
          <w:p w:rsidR="001767A9" w:rsidRPr="00994FE4" w:rsidRDefault="001767A9" w:rsidP="001767A9">
            <w:pPr>
              <w:pStyle w:val="af4"/>
              <w:rPr>
                <w:color w:val="3B2D36"/>
                <w:sz w:val="28"/>
                <w:szCs w:val="28"/>
              </w:rPr>
            </w:pPr>
            <w:r w:rsidRPr="00994FE4">
              <w:rPr>
                <w:color w:val="3B2D36"/>
                <w:sz w:val="28"/>
                <w:szCs w:val="28"/>
              </w:rPr>
              <w:t>- сбора и обобщения информации от объектов мониторинга</w:t>
            </w:r>
            <w:proofErr w:type="gramStart"/>
            <w:r w:rsidRPr="00994FE4">
              <w:rPr>
                <w:color w:val="3B2D36"/>
                <w:sz w:val="28"/>
                <w:szCs w:val="28"/>
              </w:rPr>
              <w:t xml:space="preserve"> ;</w:t>
            </w:r>
            <w:proofErr w:type="gramEnd"/>
          </w:p>
          <w:p w:rsidR="001767A9" w:rsidRPr="00994FE4" w:rsidRDefault="001767A9" w:rsidP="001767A9">
            <w:pPr>
              <w:pStyle w:val="af4"/>
              <w:rPr>
                <w:color w:val="3B2D36"/>
                <w:sz w:val="28"/>
                <w:szCs w:val="28"/>
              </w:rPr>
            </w:pPr>
            <w:r w:rsidRPr="00994FE4">
              <w:rPr>
                <w:color w:val="3B2D36"/>
                <w:sz w:val="28"/>
                <w:szCs w:val="28"/>
              </w:rPr>
              <w:t>- целевого  анкетирования  органами  местного  самоуправления  объектов</w:t>
            </w:r>
            <w:r w:rsidRPr="00994FE4">
              <w:rPr>
                <w:color w:val="3B2D36"/>
                <w:sz w:val="28"/>
                <w:szCs w:val="28"/>
              </w:rPr>
              <w:br/>
              <w:t>мониторинга;</w:t>
            </w:r>
          </w:p>
          <w:p w:rsidR="001767A9" w:rsidRPr="00994FE4" w:rsidRDefault="001767A9" w:rsidP="001767A9">
            <w:pPr>
              <w:pStyle w:val="af4"/>
              <w:rPr>
                <w:color w:val="3B2D36"/>
                <w:sz w:val="28"/>
                <w:szCs w:val="28"/>
              </w:rPr>
            </w:pPr>
            <w:r w:rsidRPr="00994FE4">
              <w:rPr>
                <w:color w:val="3B2D36"/>
                <w:sz w:val="28"/>
                <w:szCs w:val="28"/>
              </w:rPr>
              <w:t>- сбора  и   анализа   оценок   ситуации   независимых   экспертов   в   сфере</w:t>
            </w:r>
            <w:r w:rsidRPr="00994FE4">
              <w:rPr>
                <w:color w:val="3B2D36"/>
                <w:sz w:val="28"/>
                <w:szCs w:val="28"/>
              </w:rPr>
              <w:br/>
              <w:t>межнациональных отношений и других методов;</w:t>
            </w:r>
          </w:p>
          <w:p w:rsidR="001767A9" w:rsidRPr="00994FE4" w:rsidRDefault="001767A9" w:rsidP="001767A9">
            <w:pPr>
              <w:pStyle w:val="af4"/>
              <w:rPr>
                <w:color w:val="3B2D36"/>
                <w:sz w:val="28"/>
                <w:szCs w:val="28"/>
              </w:rPr>
            </w:pPr>
            <w:r w:rsidRPr="00994FE4">
              <w:rPr>
                <w:color w:val="3B2D36"/>
                <w:sz w:val="28"/>
                <w:szCs w:val="28"/>
              </w:rPr>
              <w:t>- иными методами способствующими выявлению конфликтных ситуаций</w:t>
            </w:r>
            <w:r w:rsidRPr="00994FE4">
              <w:rPr>
                <w:color w:val="3B2D36"/>
                <w:sz w:val="28"/>
                <w:szCs w:val="28"/>
              </w:rPr>
              <w:br/>
              <w:t>сфере межнациональных отношений.</w:t>
            </w:r>
          </w:p>
          <w:p w:rsidR="001767A9" w:rsidRPr="00994FE4" w:rsidRDefault="001767A9" w:rsidP="001767A9">
            <w:pPr>
              <w:pStyle w:val="af4"/>
              <w:rPr>
                <w:color w:val="3B2D36"/>
                <w:sz w:val="28"/>
                <w:szCs w:val="28"/>
              </w:rPr>
            </w:pPr>
            <w:r w:rsidRPr="00994FE4">
              <w:rPr>
                <w:color w:val="3B2D36"/>
                <w:sz w:val="28"/>
                <w:szCs w:val="28"/>
              </w:rPr>
              <w:t>2.5. В случае поступления информации о наличии скрытых противоречий и социальной напряженности, полученной в результате мониторинга или взаимодействия с национальными общественными объединениями, руководителю уполномоченного органа местного самоуправления в целях предупреждения конфликтной ситуации рекомендуется немедленно:</w:t>
            </w:r>
          </w:p>
          <w:p w:rsidR="001767A9" w:rsidRPr="00994FE4" w:rsidRDefault="001767A9" w:rsidP="001767A9">
            <w:pPr>
              <w:pStyle w:val="af4"/>
              <w:rPr>
                <w:color w:val="3B2D36"/>
                <w:sz w:val="28"/>
                <w:szCs w:val="28"/>
              </w:rPr>
            </w:pPr>
            <w:r w:rsidRPr="00994FE4">
              <w:rPr>
                <w:color w:val="3B2D36"/>
                <w:sz w:val="28"/>
                <w:szCs w:val="28"/>
              </w:rPr>
              <w:t>-   установить   связь   с   главой   муниципального   образования,   лидерами</w:t>
            </w:r>
            <w:r w:rsidRPr="00994FE4">
              <w:rPr>
                <w:color w:val="3B2D36"/>
                <w:sz w:val="28"/>
                <w:szCs w:val="28"/>
              </w:rPr>
              <w:br/>
              <w:t>общественных   объединений,   в   том   числе   национальных   и   казачьих,</w:t>
            </w:r>
            <w:r w:rsidRPr="00994FE4">
              <w:rPr>
                <w:color w:val="3B2D36"/>
                <w:sz w:val="28"/>
                <w:szCs w:val="28"/>
              </w:rPr>
              <w:br/>
              <w:t>религиозных организаций и выяснить ситуацию;</w:t>
            </w:r>
          </w:p>
          <w:p w:rsidR="001767A9" w:rsidRPr="00994FE4" w:rsidRDefault="001767A9" w:rsidP="001767A9">
            <w:pPr>
              <w:pStyle w:val="af4"/>
              <w:rPr>
                <w:color w:val="3B2D36"/>
                <w:sz w:val="28"/>
                <w:szCs w:val="28"/>
              </w:rPr>
            </w:pPr>
            <w:r w:rsidRPr="00994FE4">
              <w:rPr>
                <w:color w:val="3B2D36"/>
                <w:sz w:val="28"/>
                <w:szCs w:val="28"/>
              </w:rPr>
              <w:t>-  информировать главу муниципального образования о наличии скрытых</w:t>
            </w:r>
            <w:r w:rsidRPr="00994FE4">
              <w:rPr>
                <w:color w:val="3B2D36"/>
                <w:sz w:val="28"/>
                <w:szCs w:val="28"/>
              </w:rPr>
              <w:br/>
              <w:t>противоречий и социального напряженности и действиях, предпринимаемых</w:t>
            </w:r>
            <w:r w:rsidRPr="00994FE4">
              <w:rPr>
                <w:color w:val="3B2D36"/>
                <w:sz w:val="28"/>
                <w:szCs w:val="28"/>
              </w:rPr>
              <w:br/>
              <w:t>для их предотвращения;</w:t>
            </w:r>
          </w:p>
          <w:p w:rsidR="001767A9" w:rsidRPr="00994FE4" w:rsidRDefault="001767A9" w:rsidP="001767A9">
            <w:pPr>
              <w:pStyle w:val="af4"/>
              <w:rPr>
                <w:color w:val="3B2D36"/>
                <w:sz w:val="28"/>
                <w:szCs w:val="28"/>
              </w:rPr>
            </w:pPr>
            <w:r w:rsidRPr="00994FE4">
              <w:rPr>
                <w:color w:val="3B2D36"/>
                <w:sz w:val="28"/>
                <w:szCs w:val="28"/>
              </w:rPr>
              <w:t>-    проинформировать:</w:t>
            </w:r>
          </w:p>
          <w:p w:rsidR="001767A9" w:rsidRPr="00994FE4" w:rsidRDefault="001767A9" w:rsidP="001767A9">
            <w:pPr>
              <w:pStyle w:val="af4"/>
              <w:rPr>
                <w:color w:val="3B2D36"/>
                <w:sz w:val="28"/>
                <w:szCs w:val="28"/>
              </w:rPr>
            </w:pPr>
            <w:r w:rsidRPr="00994FE4">
              <w:rPr>
                <w:color w:val="3B2D36"/>
                <w:sz w:val="28"/>
                <w:szCs w:val="28"/>
              </w:rPr>
              <w:t>-   главу   муниципального   образования   о   возникновении   конфликтной</w:t>
            </w:r>
            <w:r w:rsidRPr="00994FE4">
              <w:rPr>
                <w:color w:val="3B2D36"/>
                <w:sz w:val="28"/>
                <w:szCs w:val="28"/>
              </w:rPr>
              <w:br/>
              <w:t>ситуации и действиях, предпринимаемых для её предотвращения;</w:t>
            </w:r>
          </w:p>
          <w:p w:rsidR="001767A9" w:rsidRPr="00994FE4" w:rsidRDefault="001767A9" w:rsidP="001767A9">
            <w:pPr>
              <w:pStyle w:val="af4"/>
              <w:rPr>
                <w:color w:val="3B2D36"/>
                <w:sz w:val="28"/>
                <w:szCs w:val="28"/>
              </w:rPr>
            </w:pPr>
            <w:r w:rsidRPr="00994FE4">
              <w:rPr>
                <w:color w:val="3B2D36"/>
                <w:sz w:val="28"/>
                <w:szCs w:val="28"/>
              </w:rPr>
              <w:t>-  советника Губернатора автономного округа по делам национальностей и</w:t>
            </w:r>
            <w:r w:rsidRPr="00994FE4">
              <w:rPr>
                <w:color w:val="3B2D36"/>
                <w:sz w:val="28"/>
                <w:szCs w:val="28"/>
              </w:rPr>
              <w:br/>
              <w:t>общественных    объединений    о    случившемся    событии    и    действиях,</w:t>
            </w:r>
            <w:r w:rsidRPr="00994FE4">
              <w:rPr>
                <w:color w:val="3B2D36"/>
                <w:sz w:val="28"/>
                <w:szCs w:val="28"/>
              </w:rPr>
              <w:br/>
              <w:t>предпринимаемых для локализации конфликтной ситуации и ликвидации ее</w:t>
            </w:r>
            <w:r w:rsidRPr="00994FE4">
              <w:rPr>
                <w:color w:val="3B2D36"/>
                <w:sz w:val="28"/>
                <w:szCs w:val="28"/>
              </w:rPr>
              <w:br/>
            </w:r>
            <w:r w:rsidRPr="00994FE4">
              <w:rPr>
                <w:color w:val="3B2D36"/>
                <w:sz w:val="28"/>
                <w:szCs w:val="28"/>
              </w:rPr>
              <w:lastRenderedPageBreak/>
              <w:t>последствий (с момента возникновения конфликтной ситуации до ее полного</w:t>
            </w:r>
            <w:r w:rsidRPr="00994FE4">
              <w:rPr>
                <w:color w:val="3B2D36"/>
                <w:sz w:val="28"/>
                <w:szCs w:val="28"/>
              </w:rPr>
              <w:br/>
              <w:t>урегулирования рекомендуется информировать ежедневно);</w:t>
            </w:r>
          </w:p>
          <w:p w:rsidR="001767A9" w:rsidRPr="00994FE4" w:rsidRDefault="001767A9" w:rsidP="001767A9">
            <w:pPr>
              <w:pStyle w:val="af4"/>
              <w:rPr>
                <w:color w:val="3B2D36"/>
                <w:sz w:val="28"/>
                <w:szCs w:val="28"/>
              </w:rPr>
            </w:pPr>
            <w:r w:rsidRPr="00994FE4">
              <w:rPr>
                <w:color w:val="3B2D36"/>
                <w:sz w:val="28"/>
                <w:szCs w:val="28"/>
              </w:rPr>
              <w:t>-  внести    предложение   о   формировании   рабочей   (комиссии)   для</w:t>
            </w:r>
            <w:r w:rsidRPr="00994FE4">
              <w:rPr>
                <w:color w:val="3B2D36"/>
                <w:sz w:val="28"/>
                <w:szCs w:val="28"/>
              </w:rPr>
              <w:br/>
              <w:t>комплексного рассмотрения возникшей ситуации на месте;</w:t>
            </w:r>
          </w:p>
          <w:p w:rsidR="001767A9" w:rsidRPr="00994FE4" w:rsidRDefault="001767A9" w:rsidP="001767A9">
            <w:pPr>
              <w:pStyle w:val="af4"/>
              <w:rPr>
                <w:color w:val="3B2D36"/>
                <w:sz w:val="28"/>
                <w:szCs w:val="28"/>
              </w:rPr>
            </w:pPr>
            <w:r w:rsidRPr="00994FE4">
              <w:rPr>
                <w:color w:val="3B2D36"/>
                <w:sz w:val="28"/>
                <w:szCs w:val="28"/>
              </w:rPr>
              <w:t>- выехать на место конфликтной ситуации, по согласованию с главой</w:t>
            </w:r>
            <w:r w:rsidRPr="00994FE4">
              <w:rPr>
                <w:color w:val="3B2D36"/>
                <w:sz w:val="28"/>
                <w:szCs w:val="28"/>
              </w:rPr>
              <w:br/>
              <w:t>муниципального образования или его заместителем,  курирующим сферу</w:t>
            </w:r>
            <w:r w:rsidRPr="00994FE4">
              <w:rPr>
                <w:color w:val="3B2D36"/>
                <w:sz w:val="28"/>
                <w:szCs w:val="28"/>
              </w:rPr>
              <w:br/>
              <w:t>межнациональных отношений в данном муниципальном образовании;</w:t>
            </w:r>
          </w:p>
          <w:p w:rsidR="001767A9" w:rsidRPr="00994FE4" w:rsidRDefault="001767A9" w:rsidP="001767A9">
            <w:pPr>
              <w:pStyle w:val="af4"/>
              <w:rPr>
                <w:color w:val="3B2D36"/>
                <w:sz w:val="28"/>
                <w:szCs w:val="28"/>
              </w:rPr>
            </w:pPr>
            <w:r w:rsidRPr="00994FE4">
              <w:rPr>
                <w:color w:val="3B2D36"/>
                <w:sz w:val="28"/>
                <w:szCs w:val="28"/>
              </w:rPr>
              <w:t>- содействовать, при необходимости, участию в рассмотрении ситуации</w:t>
            </w:r>
            <w:r w:rsidRPr="00994FE4">
              <w:rPr>
                <w:color w:val="3B2D36"/>
                <w:sz w:val="28"/>
                <w:szCs w:val="28"/>
              </w:rPr>
              <w:br/>
              <w:t>на   месте   представителей   органов   исполнительной   власти   автономного</w:t>
            </w:r>
            <w:r w:rsidRPr="00994FE4">
              <w:rPr>
                <w:color w:val="3B2D36"/>
                <w:sz w:val="28"/>
                <w:szCs w:val="28"/>
              </w:rPr>
              <w:br/>
              <w:t>округа;</w:t>
            </w:r>
          </w:p>
          <w:p w:rsidR="001767A9" w:rsidRPr="00994FE4" w:rsidRDefault="001767A9" w:rsidP="001767A9">
            <w:pPr>
              <w:pStyle w:val="af4"/>
              <w:rPr>
                <w:color w:val="3B2D36"/>
                <w:sz w:val="28"/>
                <w:szCs w:val="28"/>
              </w:rPr>
            </w:pPr>
            <w:r w:rsidRPr="00994FE4">
              <w:rPr>
                <w:color w:val="3B2D36"/>
                <w:sz w:val="28"/>
                <w:szCs w:val="28"/>
              </w:rPr>
              <w:t>- установить  взаимодействие с органами государственной власти</w:t>
            </w:r>
            <w:r w:rsidRPr="00994FE4">
              <w:rPr>
                <w:color w:val="3B2D36"/>
                <w:sz w:val="28"/>
                <w:szCs w:val="28"/>
              </w:rPr>
              <w:br/>
              <w:t>автономного     округа,     участвующими     в     обеспечении     правопорядка,</w:t>
            </w:r>
            <w:r w:rsidRPr="00994FE4">
              <w:rPr>
                <w:color w:val="3B2D36"/>
                <w:sz w:val="28"/>
                <w:szCs w:val="28"/>
              </w:rPr>
              <w:br/>
              <w:t>национальной   безопасности   и   сохранении   стабильности   на  территории</w:t>
            </w:r>
            <w:r w:rsidRPr="00994FE4">
              <w:rPr>
                <w:color w:val="3B2D36"/>
                <w:sz w:val="28"/>
                <w:szCs w:val="28"/>
              </w:rPr>
              <w:br/>
              <w:t>субъекта,   а  также,   при   необходимости,   с   Экспертно-координационным</w:t>
            </w:r>
            <w:r w:rsidRPr="00994FE4">
              <w:rPr>
                <w:color w:val="3B2D36"/>
                <w:sz w:val="28"/>
                <w:szCs w:val="28"/>
              </w:rPr>
              <w:br/>
              <w:t>советом по национальным вопросам при губернаторе автономного округа.</w:t>
            </w:r>
            <w:r w:rsidRPr="00994FE4">
              <w:rPr>
                <w:color w:val="3B2D36"/>
                <w:sz w:val="28"/>
                <w:szCs w:val="28"/>
              </w:rPr>
              <w:br/>
              <w:t>3.2. В целях предотвращения искаженного информационного освещения</w:t>
            </w:r>
            <w:r w:rsidRPr="00994FE4">
              <w:rPr>
                <w:color w:val="3B2D36"/>
                <w:sz w:val="28"/>
                <w:szCs w:val="28"/>
              </w:rPr>
              <w:br/>
              <w:t>автономного округа рекомендуется:</w:t>
            </w:r>
          </w:p>
          <w:p w:rsidR="001767A9" w:rsidRPr="00994FE4" w:rsidRDefault="001767A9" w:rsidP="001767A9">
            <w:pPr>
              <w:pStyle w:val="af4"/>
              <w:rPr>
                <w:color w:val="3B2D36"/>
                <w:sz w:val="28"/>
                <w:szCs w:val="28"/>
              </w:rPr>
            </w:pPr>
            <w:r w:rsidRPr="00994FE4">
              <w:rPr>
                <w:color w:val="3B2D36"/>
                <w:sz w:val="28"/>
                <w:szCs w:val="28"/>
              </w:rPr>
              <w:t>- оперативно доводить до сведения населения через средства массовой</w:t>
            </w:r>
            <w:r w:rsidRPr="00994FE4">
              <w:rPr>
                <w:color w:val="3B2D36"/>
                <w:sz w:val="28"/>
                <w:szCs w:val="28"/>
              </w:rPr>
              <w:br/>
              <w:t>информации сведения о развитии ситуации;</w:t>
            </w:r>
          </w:p>
          <w:p w:rsidR="001767A9" w:rsidRPr="00994FE4" w:rsidRDefault="001767A9" w:rsidP="001767A9">
            <w:pPr>
              <w:pStyle w:val="af4"/>
              <w:rPr>
                <w:color w:val="3B2D36"/>
                <w:sz w:val="28"/>
                <w:szCs w:val="28"/>
              </w:rPr>
            </w:pPr>
            <w:r w:rsidRPr="00994FE4">
              <w:rPr>
                <w:color w:val="3B2D36"/>
                <w:sz w:val="28"/>
                <w:szCs w:val="28"/>
              </w:rPr>
              <w:t>- организовывать брифинги,   пресс- конференции, радио   и   телеинтервью</w:t>
            </w:r>
            <w:r w:rsidRPr="00994FE4">
              <w:rPr>
                <w:color w:val="3B2D36"/>
                <w:sz w:val="28"/>
                <w:szCs w:val="28"/>
              </w:rPr>
              <w:br/>
              <w:t>руководства в средствах массовой информации.</w:t>
            </w:r>
          </w:p>
          <w:p w:rsidR="00543502" w:rsidRDefault="00543502" w:rsidP="00543502">
            <w:pPr>
              <w:rPr>
                <w:b/>
                <w:color w:val="3B2D36"/>
              </w:rPr>
            </w:pPr>
            <w:r w:rsidRPr="00543502">
              <w:rPr>
                <w:b/>
                <w:color w:val="3B2D36"/>
              </w:rPr>
              <w:t>IV. Ликвидация последствий конфликтных ситуаций</w:t>
            </w:r>
          </w:p>
          <w:p w:rsidR="00543502" w:rsidRPr="00543502" w:rsidRDefault="001767A9" w:rsidP="00543502">
            <w:pPr>
              <w:rPr>
                <w:b/>
                <w:color w:val="3B2D36"/>
              </w:rPr>
            </w:pPr>
            <w:r w:rsidRPr="00543502">
              <w:rPr>
                <w:b/>
                <w:color w:val="3B2D36"/>
              </w:rPr>
              <w:br w:type="textWrapping" w:clear="all"/>
            </w:r>
            <w:r w:rsidR="00543502" w:rsidRPr="00543502">
              <w:rPr>
                <w:b/>
                <w:color w:val="3B2D36"/>
              </w:rPr>
              <w:t xml:space="preserve">4.1.  В   целях   ликвидации   последствий   конфликтных   ситуаций   </w:t>
            </w:r>
            <w:proofErr w:type="gramStart"/>
            <w:r w:rsidR="00543502" w:rsidRPr="00543502">
              <w:rPr>
                <w:b/>
                <w:color w:val="3B2D36"/>
              </w:rPr>
              <w:t>в</w:t>
            </w:r>
            <w:proofErr w:type="gramEnd"/>
          </w:p>
          <w:p w:rsidR="00543502" w:rsidRPr="00543502" w:rsidRDefault="00543502" w:rsidP="00543502">
            <w:pPr>
              <w:rPr>
                <w:b/>
                <w:color w:val="3B2D36"/>
              </w:rPr>
            </w:pPr>
            <w:r w:rsidRPr="00543502">
              <w:rPr>
                <w:b/>
                <w:color w:val="3B2D36"/>
              </w:rPr>
              <w:t xml:space="preserve">муниципальном  </w:t>
            </w:r>
            <w:proofErr w:type="gramStart"/>
            <w:r w:rsidRPr="00543502">
              <w:rPr>
                <w:b/>
                <w:color w:val="3B2D36"/>
              </w:rPr>
              <w:t>образовании</w:t>
            </w:r>
            <w:proofErr w:type="gramEnd"/>
            <w:r w:rsidRPr="00543502">
              <w:rPr>
                <w:b/>
                <w:color w:val="3B2D36"/>
              </w:rPr>
              <w:t xml:space="preserve">  рекомендуется  создать  рабочую  группу</w:t>
            </w:r>
          </w:p>
          <w:p w:rsidR="001767A9" w:rsidRPr="00543502" w:rsidRDefault="00543502" w:rsidP="00543502">
            <w:pPr>
              <w:rPr>
                <w:b/>
                <w:color w:val="3B2D36"/>
              </w:rPr>
            </w:pPr>
            <w:r w:rsidRPr="00543502">
              <w:rPr>
                <w:b/>
                <w:color w:val="3B2D36"/>
              </w:rPr>
              <w:t>(комиссию).</w:t>
            </w:r>
          </w:p>
          <w:p w:rsidR="001767A9" w:rsidRPr="00994FE4" w:rsidRDefault="001767A9" w:rsidP="001767A9">
            <w:pPr>
              <w:pStyle w:val="af4"/>
              <w:rPr>
                <w:color w:val="3B2D36"/>
                <w:sz w:val="28"/>
                <w:szCs w:val="28"/>
              </w:rPr>
            </w:pPr>
            <w:r w:rsidRPr="00994FE4">
              <w:rPr>
                <w:color w:val="3B2D36"/>
                <w:sz w:val="28"/>
                <w:szCs w:val="28"/>
              </w:rPr>
              <w:t>Руководство   и   состав   рабочей   группы   (комиссии)   определяются решением главы муниципального образования.</w:t>
            </w:r>
          </w:p>
          <w:p w:rsidR="001767A9" w:rsidRPr="00994FE4" w:rsidRDefault="00994FE4" w:rsidP="001767A9">
            <w:pPr>
              <w:pStyle w:val="af4"/>
              <w:rPr>
                <w:color w:val="3B2D36"/>
                <w:sz w:val="28"/>
                <w:szCs w:val="28"/>
              </w:rPr>
            </w:pPr>
            <w:r w:rsidRPr="00994FE4">
              <w:rPr>
                <w:rStyle w:val="aa"/>
                <w:color w:val="3B2D36"/>
                <w:sz w:val="28"/>
                <w:szCs w:val="28"/>
              </w:rPr>
              <w:t xml:space="preserve">В состав рабочей </w:t>
            </w:r>
            <w:r w:rsidR="001767A9" w:rsidRPr="00994FE4">
              <w:rPr>
                <w:rStyle w:val="aa"/>
                <w:color w:val="3B2D36"/>
                <w:sz w:val="28"/>
                <w:szCs w:val="28"/>
              </w:rPr>
              <w:t xml:space="preserve">группы (комиссии) рекомендуется включать </w:t>
            </w:r>
            <w:proofErr w:type="gramStart"/>
            <w:r w:rsidR="001767A9" w:rsidRPr="00994FE4">
              <w:rPr>
                <w:color w:val="3B2D36"/>
                <w:sz w:val="28"/>
                <w:szCs w:val="28"/>
              </w:rPr>
              <w:t>в</w:t>
            </w:r>
            <w:proofErr w:type="gramEnd"/>
          </w:p>
          <w:p w:rsidR="001767A9" w:rsidRPr="00994FE4" w:rsidRDefault="001767A9" w:rsidP="001767A9">
            <w:pPr>
              <w:pStyle w:val="af4"/>
              <w:rPr>
                <w:color w:val="3B2D36"/>
                <w:sz w:val="28"/>
                <w:szCs w:val="28"/>
              </w:rPr>
            </w:pPr>
            <w:r w:rsidRPr="00994FE4">
              <w:rPr>
                <w:color w:val="3B2D36"/>
                <w:sz w:val="28"/>
                <w:szCs w:val="28"/>
              </w:rPr>
              <w:t>том числе членов координационных (консультативных) органов по вопросам межнациональных отношений,</w:t>
            </w:r>
            <w:r>
              <w:rPr>
                <w:rFonts w:ascii="Tahoma" w:hAnsi="Tahoma" w:cs="Tahoma"/>
                <w:color w:val="3B2D36"/>
                <w:sz w:val="18"/>
                <w:szCs w:val="18"/>
              </w:rPr>
              <w:t xml:space="preserve"> </w:t>
            </w:r>
            <w:r w:rsidRPr="00994FE4">
              <w:rPr>
                <w:color w:val="3B2D36"/>
                <w:sz w:val="28"/>
                <w:szCs w:val="28"/>
              </w:rPr>
              <w:t>созданных муниципальном образовании.</w:t>
            </w:r>
          </w:p>
          <w:p w:rsidR="001767A9" w:rsidRPr="00994FE4" w:rsidRDefault="001767A9" w:rsidP="001767A9">
            <w:pPr>
              <w:pStyle w:val="af4"/>
              <w:rPr>
                <w:color w:val="3B2D36"/>
                <w:sz w:val="28"/>
                <w:szCs w:val="28"/>
              </w:rPr>
            </w:pPr>
            <w:r w:rsidRPr="00994FE4">
              <w:rPr>
                <w:color w:val="3B2D36"/>
                <w:sz w:val="28"/>
                <w:szCs w:val="28"/>
              </w:rPr>
              <w:t>4.2.  По  итогам деятельности рабочей  группе  (комиссии) рекомендуется</w:t>
            </w:r>
            <w:r w:rsidRPr="00994FE4">
              <w:rPr>
                <w:color w:val="3B2D36"/>
                <w:sz w:val="28"/>
                <w:szCs w:val="28"/>
              </w:rPr>
              <w:br/>
              <w:t>выбрать предложения по профилактике   и предотвращению возникновения</w:t>
            </w:r>
            <w:r w:rsidRPr="00994FE4">
              <w:rPr>
                <w:color w:val="3B2D36"/>
                <w:sz w:val="28"/>
                <w:szCs w:val="28"/>
              </w:rPr>
              <w:br/>
              <w:t>конфликтной ситуации в дальнейшем.</w:t>
            </w:r>
          </w:p>
          <w:p w:rsidR="001767A9" w:rsidRDefault="001767A9">
            <w:pPr>
              <w:pStyle w:val="af4"/>
              <w:rPr>
                <w:rFonts w:ascii="Tahoma" w:hAnsi="Tahoma" w:cs="Tahoma"/>
                <w:color w:val="3B2D36"/>
                <w:sz w:val="18"/>
                <w:szCs w:val="18"/>
              </w:rPr>
            </w:pPr>
          </w:p>
        </w:tc>
      </w:tr>
    </w:tbl>
    <w:p w:rsidR="001767A9" w:rsidRDefault="00A94E79" w:rsidP="001767A9">
      <w:pPr>
        <w:shd w:val="clear" w:color="auto" w:fill="FFFFFF"/>
        <w:rPr>
          <w:color w:val="000000"/>
          <w:sz w:val="28"/>
          <w:szCs w:val="28"/>
        </w:rPr>
      </w:pPr>
      <w:r w:rsidRPr="00A94E79">
        <w:rPr>
          <w:color w:val="000000"/>
          <w:sz w:val="28"/>
          <w:szCs w:val="28"/>
        </w:rPr>
        <w:lastRenderedPageBreak/>
        <w:t xml:space="preserve">Глава Администрации </w:t>
      </w:r>
      <w:proofErr w:type="gramStart"/>
      <w:r>
        <w:rPr>
          <w:color w:val="000000"/>
          <w:sz w:val="28"/>
          <w:szCs w:val="28"/>
        </w:rPr>
        <w:t>Ленинского</w:t>
      </w:r>
      <w:proofErr w:type="gramEnd"/>
    </w:p>
    <w:p w:rsidR="00A94E79" w:rsidRPr="00A94E79" w:rsidRDefault="00A94E79" w:rsidP="001767A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                                                   Фурсова О.И.</w:t>
      </w:r>
    </w:p>
    <w:p w:rsidR="001767A9" w:rsidRPr="00A94E79" w:rsidRDefault="001767A9" w:rsidP="001767A9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sectPr w:rsidR="001767A9" w:rsidRPr="00A94E79" w:rsidSect="00D139FB">
      <w:pgSz w:w="11907" w:h="16840" w:code="9"/>
      <w:pgMar w:top="567" w:right="567" w:bottom="567" w:left="113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7BA" w:rsidRDefault="00B577BA" w:rsidP="001767A9">
      <w:r>
        <w:separator/>
      </w:r>
    </w:p>
  </w:endnote>
  <w:endnote w:type="continuationSeparator" w:id="0">
    <w:p w:rsidR="00B577BA" w:rsidRDefault="00B577BA" w:rsidP="0017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7BA" w:rsidRDefault="00B577BA" w:rsidP="001767A9">
      <w:r>
        <w:separator/>
      </w:r>
    </w:p>
  </w:footnote>
  <w:footnote w:type="continuationSeparator" w:id="0">
    <w:p w:rsidR="00B577BA" w:rsidRDefault="00B577BA" w:rsidP="00176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E7905"/>
    <w:multiLevelType w:val="multilevel"/>
    <w:tmpl w:val="0FD6F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666A46"/>
    <w:multiLevelType w:val="multilevel"/>
    <w:tmpl w:val="A4920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9EA"/>
    <w:rsid w:val="00086958"/>
    <w:rsid w:val="000D55D5"/>
    <w:rsid w:val="0012579F"/>
    <w:rsid w:val="001767A9"/>
    <w:rsid w:val="001B0D34"/>
    <w:rsid w:val="001C3A81"/>
    <w:rsid w:val="001F4954"/>
    <w:rsid w:val="002860EB"/>
    <w:rsid w:val="002B214A"/>
    <w:rsid w:val="002E5AAE"/>
    <w:rsid w:val="00316C82"/>
    <w:rsid w:val="0038515D"/>
    <w:rsid w:val="003C4F50"/>
    <w:rsid w:val="003D3C77"/>
    <w:rsid w:val="003D7E9C"/>
    <w:rsid w:val="004133C8"/>
    <w:rsid w:val="00450BF2"/>
    <w:rsid w:val="004A0217"/>
    <w:rsid w:val="004B42FC"/>
    <w:rsid w:val="004B5D64"/>
    <w:rsid w:val="004F5B04"/>
    <w:rsid w:val="00516533"/>
    <w:rsid w:val="00543502"/>
    <w:rsid w:val="00550F1F"/>
    <w:rsid w:val="00551F50"/>
    <w:rsid w:val="00576DCC"/>
    <w:rsid w:val="005946A3"/>
    <w:rsid w:val="005C3F84"/>
    <w:rsid w:val="005C78E3"/>
    <w:rsid w:val="0060300F"/>
    <w:rsid w:val="00613B3A"/>
    <w:rsid w:val="006A44A2"/>
    <w:rsid w:val="006B1CF1"/>
    <w:rsid w:val="006D43DD"/>
    <w:rsid w:val="006D5ED3"/>
    <w:rsid w:val="006D6D97"/>
    <w:rsid w:val="006E07E3"/>
    <w:rsid w:val="00701BA4"/>
    <w:rsid w:val="00743481"/>
    <w:rsid w:val="00752D78"/>
    <w:rsid w:val="00781818"/>
    <w:rsid w:val="00785A03"/>
    <w:rsid w:val="007A0D1F"/>
    <w:rsid w:val="00805169"/>
    <w:rsid w:val="00893956"/>
    <w:rsid w:val="00894D4F"/>
    <w:rsid w:val="00897BEF"/>
    <w:rsid w:val="008F6321"/>
    <w:rsid w:val="00902B26"/>
    <w:rsid w:val="00926AAF"/>
    <w:rsid w:val="009345CD"/>
    <w:rsid w:val="009404FC"/>
    <w:rsid w:val="0096403E"/>
    <w:rsid w:val="00993188"/>
    <w:rsid w:val="00994FE4"/>
    <w:rsid w:val="009F10ED"/>
    <w:rsid w:val="00A24A6C"/>
    <w:rsid w:val="00A25798"/>
    <w:rsid w:val="00A43F43"/>
    <w:rsid w:val="00A454AB"/>
    <w:rsid w:val="00A520F6"/>
    <w:rsid w:val="00A60AE8"/>
    <w:rsid w:val="00A94E79"/>
    <w:rsid w:val="00AA2F7D"/>
    <w:rsid w:val="00AC189F"/>
    <w:rsid w:val="00AE508B"/>
    <w:rsid w:val="00B574F5"/>
    <w:rsid w:val="00B577BA"/>
    <w:rsid w:val="00B6448B"/>
    <w:rsid w:val="00B82119"/>
    <w:rsid w:val="00BE6ED2"/>
    <w:rsid w:val="00D139FB"/>
    <w:rsid w:val="00D15964"/>
    <w:rsid w:val="00D17DE6"/>
    <w:rsid w:val="00D44633"/>
    <w:rsid w:val="00D748FC"/>
    <w:rsid w:val="00DC5CD3"/>
    <w:rsid w:val="00DF1020"/>
    <w:rsid w:val="00E2048A"/>
    <w:rsid w:val="00EA0B05"/>
    <w:rsid w:val="00EB38B1"/>
    <w:rsid w:val="00EB7947"/>
    <w:rsid w:val="00EE710B"/>
    <w:rsid w:val="00EF4264"/>
    <w:rsid w:val="00F07C06"/>
    <w:rsid w:val="00F41940"/>
    <w:rsid w:val="00F869EA"/>
    <w:rsid w:val="00FD53C6"/>
    <w:rsid w:val="00FE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495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F495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F495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F495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F495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F495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1F495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1F495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1F495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95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basedOn w:val="a"/>
    <w:uiPriority w:val="1"/>
    <w:qFormat/>
    <w:rsid w:val="001F4954"/>
  </w:style>
  <w:style w:type="paragraph" w:styleId="a4">
    <w:name w:val="List Paragraph"/>
    <w:basedOn w:val="a"/>
    <w:uiPriority w:val="34"/>
    <w:qFormat/>
    <w:rsid w:val="001F4954"/>
    <w:pPr>
      <w:ind w:left="708"/>
    </w:pPr>
  </w:style>
  <w:style w:type="character" w:styleId="a5">
    <w:name w:val="Emphasis"/>
    <w:uiPriority w:val="20"/>
    <w:qFormat/>
    <w:rsid w:val="001F495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F495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F49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495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F495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F495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1F4954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F495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1F4954"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Title"/>
    <w:basedOn w:val="a"/>
    <w:next w:val="a"/>
    <w:link w:val="a7"/>
    <w:qFormat/>
    <w:rsid w:val="001F495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1F495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qFormat/>
    <w:rsid w:val="001F495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rsid w:val="001F4954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uiPriority w:val="22"/>
    <w:qFormat/>
    <w:rsid w:val="001F4954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1F495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F4954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9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1F4954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1F4954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1F4954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1F4954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1F495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1F495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F4954"/>
    <w:pPr>
      <w:outlineLvl w:val="9"/>
    </w:pPr>
  </w:style>
  <w:style w:type="character" w:styleId="af3">
    <w:name w:val="Hyperlink"/>
    <w:basedOn w:val="a0"/>
    <w:uiPriority w:val="99"/>
    <w:semiHidden/>
    <w:unhideWhenUsed/>
    <w:rsid w:val="00F869EA"/>
    <w:rPr>
      <w:color w:val="5F5F5F"/>
      <w:u w:val="single"/>
    </w:rPr>
  </w:style>
  <w:style w:type="paragraph" w:styleId="af4">
    <w:name w:val="Normal (Web)"/>
    <w:basedOn w:val="a"/>
    <w:uiPriority w:val="99"/>
    <w:unhideWhenUsed/>
    <w:rsid w:val="00F869EA"/>
    <w:pPr>
      <w:spacing w:before="100" w:beforeAutospacing="1" w:after="100" w:afterAutospacing="1"/>
    </w:pPr>
  </w:style>
  <w:style w:type="paragraph" w:customStyle="1" w:styleId="editlog">
    <w:name w:val="editlog"/>
    <w:basedOn w:val="a"/>
    <w:rsid w:val="00F869EA"/>
    <w:pPr>
      <w:spacing w:before="100" w:beforeAutospacing="1" w:after="100" w:afterAutospacing="1"/>
    </w:pPr>
  </w:style>
  <w:style w:type="paragraph" w:customStyle="1" w:styleId="p3">
    <w:name w:val="p3"/>
    <w:basedOn w:val="a"/>
    <w:rsid w:val="001767A9"/>
    <w:pPr>
      <w:spacing w:before="100" w:beforeAutospacing="1" w:after="100" w:afterAutospacing="1"/>
    </w:pPr>
  </w:style>
  <w:style w:type="character" w:customStyle="1" w:styleId="s2">
    <w:name w:val="s2"/>
    <w:basedOn w:val="a0"/>
    <w:rsid w:val="001767A9"/>
  </w:style>
  <w:style w:type="character" w:customStyle="1" w:styleId="s3">
    <w:name w:val="s3"/>
    <w:basedOn w:val="a0"/>
    <w:rsid w:val="001767A9"/>
  </w:style>
  <w:style w:type="paragraph" w:customStyle="1" w:styleId="p4">
    <w:name w:val="p4"/>
    <w:basedOn w:val="a"/>
    <w:rsid w:val="001767A9"/>
    <w:pPr>
      <w:spacing w:before="100" w:beforeAutospacing="1" w:after="100" w:afterAutospacing="1"/>
    </w:pPr>
  </w:style>
  <w:style w:type="paragraph" w:customStyle="1" w:styleId="p5">
    <w:name w:val="p5"/>
    <w:basedOn w:val="a"/>
    <w:rsid w:val="001767A9"/>
    <w:pPr>
      <w:spacing w:before="100" w:beforeAutospacing="1" w:after="100" w:afterAutospacing="1"/>
    </w:pPr>
  </w:style>
  <w:style w:type="paragraph" w:customStyle="1" w:styleId="p6">
    <w:name w:val="p6"/>
    <w:basedOn w:val="a"/>
    <w:rsid w:val="001767A9"/>
    <w:pPr>
      <w:spacing w:before="100" w:beforeAutospacing="1" w:after="100" w:afterAutospacing="1"/>
    </w:pPr>
  </w:style>
  <w:style w:type="paragraph" w:customStyle="1" w:styleId="p8">
    <w:name w:val="p8"/>
    <w:basedOn w:val="a"/>
    <w:rsid w:val="001767A9"/>
    <w:pPr>
      <w:spacing w:before="100" w:beforeAutospacing="1" w:after="100" w:afterAutospacing="1"/>
    </w:pPr>
  </w:style>
  <w:style w:type="paragraph" w:customStyle="1" w:styleId="p9">
    <w:name w:val="p9"/>
    <w:basedOn w:val="a"/>
    <w:rsid w:val="001767A9"/>
    <w:pPr>
      <w:spacing w:before="100" w:beforeAutospacing="1" w:after="100" w:afterAutospacing="1"/>
    </w:pPr>
  </w:style>
  <w:style w:type="paragraph" w:customStyle="1" w:styleId="p11">
    <w:name w:val="p11"/>
    <w:basedOn w:val="a"/>
    <w:rsid w:val="001767A9"/>
    <w:pPr>
      <w:spacing w:before="100" w:beforeAutospacing="1" w:after="100" w:afterAutospacing="1"/>
    </w:pPr>
  </w:style>
  <w:style w:type="paragraph" w:customStyle="1" w:styleId="p12">
    <w:name w:val="p12"/>
    <w:basedOn w:val="a"/>
    <w:rsid w:val="001767A9"/>
    <w:pPr>
      <w:spacing w:before="100" w:beforeAutospacing="1" w:after="100" w:afterAutospacing="1"/>
    </w:pPr>
  </w:style>
  <w:style w:type="paragraph" w:customStyle="1" w:styleId="p13">
    <w:name w:val="p13"/>
    <w:basedOn w:val="a"/>
    <w:rsid w:val="001767A9"/>
    <w:pPr>
      <w:spacing w:before="100" w:beforeAutospacing="1" w:after="100" w:afterAutospacing="1"/>
    </w:pPr>
  </w:style>
  <w:style w:type="paragraph" w:customStyle="1" w:styleId="p14">
    <w:name w:val="p14"/>
    <w:basedOn w:val="a"/>
    <w:rsid w:val="001767A9"/>
    <w:pPr>
      <w:spacing w:before="100" w:beforeAutospacing="1" w:after="100" w:afterAutospacing="1"/>
    </w:pPr>
  </w:style>
  <w:style w:type="paragraph" w:customStyle="1" w:styleId="p15">
    <w:name w:val="p15"/>
    <w:basedOn w:val="a"/>
    <w:rsid w:val="001767A9"/>
    <w:pPr>
      <w:spacing w:before="100" w:beforeAutospacing="1" w:after="100" w:afterAutospacing="1"/>
    </w:pPr>
  </w:style>
  <w:style w:type="paragraph" w:customStyle="1" w:styleId="p16">
    <w:name w:val="p16"/>
    <w:basedOn w:val="a"/>
    <w:rsid w:val="001767A9"/>
    <w:pPr>
      <w:spacing w:before="100" w:beforeAutospacing="1" w:after="100" w:afterAutospacing="1"/>
    </w:pPr>
  </w:style>
  <w:style w:type="paragraph" w:customStyle="1" w:styleId="p17">
    <w:name w:val="p17"/>
    <w:basedOn w:val="a"/>
    <w:rsid w:val="001767A9"/>
    <w:pPr>
      <w:spacing w:before="100" w:beforeAutospacing="1" w:after="100" w:afterAutospacing="1"/>
    </w:pPr>
  </w:style>
  <w:style w:type="character" w:customStyle="1" w:styleId="s4">
    <w:name w:val="s4"/>
    <w:basedOn w:val="a0"/>
    <w:rsid w:val="001767A9"/>
  </w:style>
  <w:style w:type="paragraph" w:customStyle="1" w:styleId="p18">
    <w:name w:val="p18"/>
    <w:basedOn w:val="a"/>
    <w:rsid w:val="001767A9"/>
    <w:pPr>
      <w:spacing w:before="100" w:beforeAutospacing="1" w:after="100" w:afterAutospacing="1"/>
    </w:pPr>
  </w:style>
  <w:style w:type="paragraph" w:customStyle="1" w:styleId="p19">
    <w:name w:val="p19"/>
    <w:basedOn w:val="a"/>
    <w:rsid w:val="001767A9"/>
    <w:pPr>
      <w:spacing w:before="100" w:beforeAutospacing="1" w:after="100" w:afterAutospacing="1"/>
    </w:pPr>
  </w:style>
  <w:style w:type="paragraph" w:customStyle="1" w:styleId="p20">
    <w:name w:val="p20"/>
    <w:basedOn w:val="a"/>
    <w:rsid w:val="001767A9"/>
    <w:pPr>
      <w:spacing w:before="100" w:beforeAutospacing="1" w:after="100" w:afterAutospacing="1"/>
    </w:pPr>
  </w:style>
  <w:style w:type="paragraph" w:customStyle="1" w:styleId="p21">
    <w:name w:val="p21"/>
    <w:basedOn w:val="a"/>
    <w:rsid w:val="001767A9"/>
    <w:pPr>
      <w:spacing w:before="100" w:beforeAutospacing="1" w:after="100" w:afterAutospacing="1"/>
    </w:pPr>
  </w:style>
  <w:style w:type="paragraph" w:customStyle="1" w:styleId="p22">
    <w:name w:val="p22"/>
    <w:basedOn w:val="a"/>
    <w:rsid w:val="001767A9"/>
    <w:pPr>
      <w:spacing w:before="100" w:beforeAutospacing="1" w:after="100" w:afterAutospacing="1"/>
    </w:pPr>
  </w:style>
  <w:style w:type="paragraph" w:customStyle="1" w:styleId="p23">
    <w:name w:val="p23"/>
    <w:basedOn w:val="a"/>
    <w:rsid w:val="001767A9"/>
    <w:pPr>
      <w:spacing w:before="100" w:beforeAutospacing="1" w:after="100" w:afterAutospacing="1"/>
    </w:pPr>
  </w:style>
  <w:style w:type="paragraph" w:customStyle="1" w:styleId="p24">
    <w:name w:val="p24"/>
    <w:basedOn w:val="a"/>
    <w:rsid w:val="001767A9"/>
    <w:pPr>
      <w:spacing w:before="100" w:beforeAutospacing="1" w:after="100" w:afterAutospacing="1"/>
    </w:pPr>
  </w:style>
  <w:style w:type="paragraph" w:customStyle="1" w:styleId="p25">
    <w:name w:val="p25"/>
    <w:basedOn w:val="a"/>
    <w:rsid w:val="001767A9"/>
    <w:pPr>
      <w:spacing w:before="100" w:beforeAutospacing="1" w:after="100" w:afterAutospacing="1"/>
    </w:pPr>
  </w:style>
  <w:style w:type="paragraph" w:customStyle="1" w:styleId="p26">
    <w:name w:val="p26"/>
    <w:basedOn w:val="a"/>
    <w:rsid w:val="001767A9"/>
    <w:pPr>
      <w:spacing w:before="100" w:beforeAutospacing="1" w:after="100" w:afterAutospacing="1"/>
    </w:pPr>
  </w:style>
  <w:style w:type="paragraph" w:customStyle="1" w:styleId="p27">
    <w:name w:val="p27"/>
    <w:basedOn w:val="a"/>
    <w:rsid w:val="001767A9"/>
    <w:pPr>
      <w:spacing w:before="100" w:beforeAutospacing="1" w:after="100" w:afterAutospacing="1"/>
    </w:pPr>
  </w:style>
  <w:style w:type="paragraph" w:customStyle="1" w:styleId="p28">
    <w:name w:val="p28"/>
    <w:basedOn w:val="a"/>
    <w:rsid w:val="001767A9"/>
    <w:pPr>
      <w:spacing w:before="100" w:beforeAutospacing="1" w:after="100" w:afterAutospacing="1"/>
    </w:pPr>
  </w:style>
  <w:style w:type="paragraph" w:customStyle="1" w:styleId="p29">
    <w:name w:val="p29"/>
    <w:basedOn w:val="a"/>
    <w:rsid w:val="001767A9"/>
    <w:pPr>
      <w:spacing w:before="100" w:beforeAutospacing="1" w:after="100" w:afterAutospacing="1"/>
    </w:pPr>
  </w:style>
  <w:style w:type="paragraph" w:customStyle="1" w:styleId="p30">
    <w:name w:val="p30"/>
    <w:basedOn w:val="a"/>
    <w:rsid w:val="001767A9"/>
    <w:pPr>
      <w:spacing w:before="100" w:beforeAutospacing="1" w:after="100" w:afterAutospacing="1"/>
    </w:pPr>
  </w:style>
  <w:style w:type="paragraph" w:customStyle="1" w:styleId="p31">
    <w:name w:val="p31"/>
    <w:basedOn w:val="a"/>
    <w:rsid w:val="001767A9"/>
    <w:pPr>
      <w:spacing w:before="100" w:beforeAutospacing="1" w:after="100" w:afterAutospacing="1"/>
    </w:pPr>
  </w:style>
  <w:style w:type="paragraph" w:styleId="af5">
    <w:name w:val="header"/>
    <w:basedOn w:val="a"/>
    <w:link w:val="af6"/>
    <w:uiPriority w:val="99"/>
    <w:semiHidden/>
    <w:unhideWhenUsed/>
    <w:rsid w:val="001767A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1767A9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unhideWhenUsed/>
    <w:rsid w:val="001767A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1767A9"/>
    <w:rPr>
      <w:sz w:val="24"/>
      <w:szCs w:val="24"/>
    </w:rPr>
  </w:style>
  <w:style w:type="paragraph" w:customStyle="1" w:styleId="p1">
    <w:name w:val="p1"/>
    <w:basedOn w:val="a"/>
    <w:rsid w:val="001767A9"/>
    <w:pPr>
      <w:spacing w:before="100" w:beforeAutospacing="1" w:after="100" w:afterAutospacing="1"/>
    </w:pPr>
  </w:style>
  <w:style w:type="paragraph" w:customStyle="1" w:styleId="p2">
    <w:name w:val="p2"/>
    <w:basedOn w:val="a"/>
    <w:rsid w:val="001767A9"/>
    <w:pPr>
      <w:spacing w:before="100" w:beforeAutospacing="1" w:after="100" w:afterAutospacing="1"/>
    </w:pPr>
  </w:style>
  <w:style w:type="character" w:customStyle="1" w:styleId="s1">
    <w:name w:val="s1"/>
    <w:basedOn w:val="a0"/>
    <w:rsid w:val="001767A9"/>
  </w:style>
  <w:style w:type="paragraph" w:customStyle="1" w:styleId="p7">
    <w:name w:val="p7"/>
    <w:basedOn w:val="a"/>
    <w:rsid w:val="001767A9"/>
    <w:pPr>
      <w:spacing w:before="100" w:beforeAutospacing="1" w:after="100" w:afterAutospacing="1"/>
    </w:pPr>
  </w:style>
  <w:style w:type="table" w:styleId="af9">
    <w:name w:val="Table Grid"/>
    <w:basedOn w:val="a1"/>
    <w:uiPriority w:val="59"/>
    <w:rsid w:val="00B64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5835">
          <w:marLeft w:val="554"/>
          <w:marRight w:val="554"/>
          <w:marTop w:val="208"/>
          <w:marBottom w:val="208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3507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66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20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43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5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65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33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0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3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7170">
          <w:marLeft w:val="554"/>
          <w:marRight w:val="554"/>
          <w:marTop w:val="208"/>
          <w:marBottom w:val="208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4717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сельского поселения</Company>
  <LinksUpToDate>false</LinksUpToDate>
  <CharactersWithSpaces>12369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32</cp:revision>
  <cp:lastPrinted>2017-01-19T06:46:00Z</cp:lastPrinted>
  <dcterms:created xsi:type="dcterms:W3CDTF">2015-07-13T08:52:00Z</dcterms:created>
  <dcterms:modified xsi:type="dcterms:W3CDTF">2017-01-23T11:03:00Z</dcterms:modified>
</cp:coreProperties>
</file>