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5" w:rsidRPr="005B0358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358">
        <w:rPr>
          <w:rFonts w:ascii="Times New Roman" w:hAnsi="Times New Roman"/>
          <w:sz w:val="24"/>
          <w:szCs w:val="24"/>
        </w:rPr>
        <w:t xml:space="preserve">МОНИТОРИНГ </w:t>
      </w:r>
    </w:p>
    <w:p w:rsidR="00880545" w:rsidRPr="005B0358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 xml:space="preserve">исполнения МУНИЦИПАЛЬных заданий </w:t>
      </w:r>
    </w:p>
    <w:p w:rsidR="00880545" w:rsidRPr="005B0358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>на предоставление МУНИЦИПАЛЬных услуг</w:t>
      </w:r>
    </w:p>
    <w:p w:rsidR="00880545" w:rsidRPr="009434F1" w:rsidRDefault="002266BE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за </w:t>
      </w:r>
      <w:r w:rsidR="00880545">
        <w:rPr>
          <w:rFonts w:ascii="Times New Roman" w:hAnsi="Times New Roman"/>
          <w:caps/>
          <w:sz w:val="24"/>
          <w:szCs w:val="24"/>
        </w:rPr>
        <w:t xml:space="preserve"> 2018</w:t>
      </w:r>
      <w:r>
        <w:rPr>
          <w:rFonts w:ascii="Times New Roman" w:hAnsi="Times New Roman"/>
          <w:caps/>
          <w:sz w:val="24"/>
          <w:szCs w:val="24"/>
        </w:rPr>
        <w:t xml:space="preserve"> год</w:t>
      </w:r>
      <w:r w:rsidR="00880545">
        <w:rPr>
          <w:rFonts w:ascii="Times New Roman" w:hAnsi="Times New Roman"/>
          <w:caps/>
          <w:sz w:val="24"/>
          <w:szCs w:val="24"/>
        </w:rPr>
        <w:t xml:space="preserve"> </w:t>
      </w:r>
      <w:r w:rsidR="00880545" w:rsidRPr="005B0358">
        <w:rPr>
          <w:rFonts w:ascii="Times New Roman" w:hAnsi="Times New Roman"/>
          <w:caps/>
          <w:sz w:val="24"/>
          <w:szCs w:val="24"/>
        </w:rPr>
        <w:t>по Ленинскому сельскому поселению</w:t>
      </w:r>
    </w:p>
    <w:p w:rsidR="00880545" w:rsidRPr="009434F1" w:rsidRDefault="00880545" w:rsidP="00880545">
      <w:pPr>
        <w:autoSpaceDE w:val="0"/>
        <w:autoSpaceDN w:val="0"/>
        <w:adjustRightInd w:val="0"/>
        <w:spacing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t>Форма № 1</w:t>
      </w:r>
    </w:p>
    <w:p w:rsidR="00880545" w:rsidRPr="009919C6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19C6">
        <w:rPr>
          <w:rFonts w:ascii="Times New Roman" w:hAnsi="Times New Roman"/>
          <w:sz w:val="28"/>
          <w:szCs w:val="28"/>
        </w:rPr>
        <w:t>ониторинг соответствия</w:t>
      </w:r>
    </w:p>
    <w:p w:rsidR="00880545" w:rsidRPr="009919C6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объема предоставленных </w:t>
      </w:r>
      <w:r w:rsidRPr="009919C6">
        <w:rPr>
          <w:rFonts w:ascii="Times New Roman" w:hAnsi="Times New Roman"/>
          <w:sz w:val="28"/>
          <w:szCs w:val="28"/>
        </w:rPr>
        <w:br/>
        <w:t>учреждением муниципальных услуг</w:t>
      </w:r>
    </w:p>
    <w:p w:rsidR="00880545" w:rsidRPr="009919C6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880545" w:rsidRPr="009434F1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2097"/>
        <w:gridCol w:w="2081"/>
        <w:gridCol w:w="2738"/>
        <w:gridCol w:w="1750"/>
        <w:gridCol w:w="1609"/>
      </w:tblGrid>
      <w:tr w:rsidR="00880545" w:rsidRPr="009434F1" w:rsidTr="00B936DB">
        <w:trPr>
          <w:tblCellSpacing w:w="5" w:type="nil"/>
        </w:trPr>
        <w:tc>
          <w:tcPr>
            <w:tcW w:w="10947" w:type="dxa"/>
            <w:gridSpan w:val="6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80545" w:rsidRPr="009434F1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за 2018г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8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объема, единица измерения </w:t>
            </w:r>
          </w:p>
        </w:tc>
        <w:tc>
          <w:tcPr>
            <w:tcW w:w="2738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объема, установленное государственным заданием для отчетного периода (</w:t>
            </w:r>
            <w:r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объема в отчетном периоде</w:t>
            </w:r>
          </w:p>
        </w:tc>
        <w:tc>
          <w:tcPr>
            <w:tcW w:w="1609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процент исполнения [(5)/(4)] </w:t>
            </w:r>
            <w:proofErr w:type="spellStart"/>
            <w:r w:rsidRPr="009434F1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9434F1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72" w:type="dxa"/>
            <w:vMerge w:val="restart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2081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72" w:type="dxa"/>
            <w:vMerge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880545" w:rsidRPr="00143A63" w:rsidRDefault="00880545" w:rsidP="00B9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 xml:space="preserve">любительских объединений </w:t>
            </w:r>
          </w:p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72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куль-турно-досуговых</w:t>
            </w:r>
            <w:proofErr w:type="spellEnd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081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культурно-массовых,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турно-досуговых</w:t>
            </w:r>
            <w:proofErr w:type="spellEnd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248</w:t>
            </w:r>
          </w:p>
        </w:tc>
        <w:tc>
          <w:tcPr>
            <w:tcW w:w="1750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282</w:t>
            </w:r>
          </w:p>
        </w:tc>
        <w:tc>
          <w:tcPr>
            <w:tcW w:w="1609" w:type="dxa"/>
          </w:tcPr>
          <w:p w:rsidR="00880545" w:rsidRPr="00143A63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113</w:t>
            </w:r>
          </w:p>
        </w:tc>
      </w:tr>
    </w:tbl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80545" w:rsidRDefault="00880545" w:rsidP="00880545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880545" w:rsidRPr="009434F1" w:rsidRDefault="00880545" w:rsidP="00880545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880545" w:rsidRPr="009434F1" w:rsidRDefault="00880545" w:rsidP="0088054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80545" w:rsidRPr="009919C6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Мониторинг соответствия</w:t>
      </w:r>
    </w:p>
    <w:p w:rsidR="00880545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фактических значений показателей </w:t>
      </w:r>
      <w:r w:rsidRPr="009919C6">
        <w:rPr>
          <w:rFonts w:ascii="Times New Roman" w:hAnsi="Times New Roman"/>
          <w:sz w:val="28"/>
          <w:szCs w:val="28"/>
        </w:rPr>
        <w:br/>
        <w:t xml:space="preserve">качества оказания муниципальных услуг плановым </w:t>
      </w:r>
      <w:r w:rsidRPr="009919C6">
        <w:rPr>
          <w:rFonts w:ascii="Times New Roman" w:hAnsi="Times New Roman"/>
          <w:sz w:val="28"/>
          <w:szCs w:val="28"/>
        </w:rPr>
        <w:br/>
        <w:t>значениям, установленным в муниципальном задании</w:t>
      </w:r>
    </w:p>
    <w:p w:rsidR="00880545" w:rsidRPr="00D81CC9" w:rsidRDefault="00880545" w:rsidP="00880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1676"/>
        <w:gridCol w:w="1983"/>
        <w:gridCol w:w="3301"/>
        <w:gridCol w:w="1729"/>
        <w:gridCol w:w="1570"/>
      </w:tblGrid>
      <w:tr w:rsidR="00880545" w:rsidRPr="009434F1" w:rsidTr="00B936DB">
        <w:trPr>
          <w:tblCellSpacing w:w="5" w:type="nil"/>
        </w:trPr>
        <w:tc>
          <w:tcPr>
            <w:tcW w:w="10936" w:type="dxa"/>
            <w:gridSpan w:val="6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за 2018г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64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6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установленное государственным заданием для отчетного периода (</w:t>
            </w:r>
            <w:r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 в отчетном периоде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процент исполнения [(5)/(4)] </w:t>
            </w:r>
            <w:proofErr w:type="spellStart"/>
            <w:r w:rsidRPr="009434F1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9434F1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</w:tr>
      <w:tr w:rsidR="00880545" w:rsidRPr="009434F1" w:rsidTr="00B936DB">
        <w:trPr>
          <w:trHeight w:val="314"/>
          <w:tblCellSpacing w:w="5" w:type="nil"/>
        </w:trPr>
        <w:tc>
          <w:tcPr>
            <w:tcW w:w="664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0545" w:rsidRPr="009434F1" w:rsidTr="00B936DB">
        <w:trPr>
          <w:trHeight w:val="3738"/>
          <w:tblCellSpacing w:w="5" w:type="nil"/>
        </w:trPr>
        <w:tc>
          <w:tcPr>
            <w:tcW w:w="664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клубных формирований, любительских </w:t>
            </w:r>
            <w:proofErr w:type="spellStart"/>
            <w:r>
              <w:rPr>
                <w:rFonts w:ascii="Times New Roman" w:hAnsi="Times New Roman"/>
              </w:rPr>
              <w:t>объединений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оллективов</w:t>
            </w:r>
            <w:proofErr w:type="spellEnd"/>
            <w:r>
              <w:rPr>
                <w:rFonts w:ascii="Times New Roman" w:hAnsi="Times New Roman"/>
              </w:rPr>
              <w:t xml:space="preserve"> художественной самодеятельности, клубов по интересам</w:t>
            </w:r>
          </w:p>
          <w:p w:rsidR="00880545" w:rsidRPr="00BC7A00" w:rsidRDefault="00880545" w:rsidP="00B9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880545" w:rsidRPr="009434F1" w:rsidTr="00B936DB">
        <w:trPr>
          <w:trHeight w:val="1785"/>
          <w:tblCellSpacing w:w="5" w:type="nil"/>
        </w:trPr>
        <w:tc>
          <w:tcPr>
            <w:tcW w:w="664" w:type="dxa"/>
            <w:vMerge w:val="restart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  <w:vMerge w:val="restart"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 xml:space="preserve">Услуги/работы по организации и проведению различных по форме и </w:t>
            </w:r>
            <w:proofErr w:type="spellStart"/>
            <w:proofErr w:type="gramStart"/>
            <w:r w:rsidRPr="00BC7A00">
              <w:rPr>
                <w:rFonts w:ascii="Times New Roman" w:hAnsi="Times New Roman"/>
                <w:bCs/>
                <w:color w:val="000000"/>
              </w:rPr>
              <w:t>тема-тике</w:t>
            </w:r>
            <w:proofErr w:type="spellEnd"/>
            <w:proofErr w:type="gramEnd"/>
            <w:r w:rsidRPr="00BC7A00">
              <w:rPr>
                <w:rFonts w:ascii="Times New Roman" w:hAnsi="Times New Roman"/>
                <w:bCs/>
                <w:color w:val="000000"/>
              </w:rPr>
              <w:t xml:space="preserve"> культурно-массовых, </w:t>
            </w:r>
            <w:proofErr w:type="spellStart"/>
            <w:r w:rsidRPr="00BC7A00">
              <w:rPr>
                <w:rFonts w:ascii="Times New Roman" w:hAnsi="Times New Roman"/>
                <w:bCs/>
                <w:color w:val="000000"/>
              </w:rPr>
              <w:t>куль-турно</w:t>
            </w: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BC7A00">
              <w:rPr>
                <w:rFonts w:ascii="Times New Roman" w:hAnsi="Times New Roman"/>
                <w:bCs/>
                <w:color w:val="000000"/>
              </w:rPr>
              <w:t>досуговых</w:t>
            </w:r>
            <w:proofErr w:type="spellEnd"/>
            <w:r w:rsidRPr="00BC7A00">
              <w:rPr>
                <w:rFonts w:ascii="Times New Roman" w:hAnsi="Times New Roman"/>
                <w:bCs/>
                <w:color w:val="000000"/>
              </w:rPr>
              <w:t xml:space="preserve">  мероприятий</w:t>
            </w: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</w:rPr>
            </w:pPr>
            <w:r w:rsidRPr="00BC7A00">
              <w:rPr>
                <w:rFonts w:ascii="Times New Roman" w:hAnsi="Times New Roman"/>
                <w:iCs/>
              </w:rPr>
              <w:t xml:space="preserve">Количество </w:t>
            </w:r>
            <w:r>
              <w:rPr>
                <w:rFonts w:ascii="Times New Roman" w:hAnsi="Times New Roman"/>
                <w:iCs/>
              </w:rPr>
              <w:t xml:space="preserve">культурно-массовых </w:t>
            </w:r>
            <w:r w:rsidRPr="00BC7A00">
              <w:rPr>
                <w:rFonts w:ascii="Times New Roman" w:hAnsi="Times New Roman"/>
                <w:iCs/>
              </w:rPr>
              <w:t>мероприятий</w:t>
            </w:r>
            <w:r>
              <w:rPr>
                <w:rFonts w:ascii="Times New Roman" w:hAnsi="Times New Roman"/>
                <w:iCs/>
              </w:rPr>
              <w:t xml:space="preserve"> в зрительных залах</w:t>
            </w:r>
          </w:p>
          <w:p w:rsidR="00880545" w:rsidRPr="00BC7A00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 w:rsidR="00880545" w:rsidRPr="009434F1" w:rsidTr="00B936DB">
        <w:trPr>
          <w:trHeight w:val="1118"/>
          <w:tblCellSpacing w:w="5" w:type="nil"/>
        </w:trPr>
        <w:tc>
          <w:tcPr>
            <w:tcW w:w="664" w:type="dxa"/>
            <w:vMerge/>
          </w:tcPr>
          <w:p w:rsidR="00880545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Наполняемость зрительного зала</w:t>
            </w:r>
          </w:p>
          <w:p w:rsidR="00880545" w:rsidRPr="00BC7A00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880545" w:rsidRPr="009434F1" w:rsidTr="00B936DB">
        <w:trPr>
          <w:trHeight w:val="3115"/>
          <w:tblCellSpacing w:w="5" w:type="nil"/>
        </w:trPr>
        <w:tc>
          <w:tcPr>
            <w:tcW w:w="664" w:type="dxa"/>
            <w:vMerge/>
          </w:tcPr>
          <w:p w:rsidR="00880545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  <w:p w:rsidR="00880545" w:rsidRPr="00E16DBA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880545" w:rsidRPr="009434F1" w:rsidTr="00B936DB">
        <w:trPr>
          <w:trHeight w:val="2813"/>
          <w:tblCellSpacing w:w="5" w:type="nil"/>
        </w:trPr>
        <w:tc>
          <w:tcPr>
            <w:tcW w:w="664" w:type="dxa"/>
            <w:vMerge/>
          </w:tcPr>
          <w:p w:rsidR="00880545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</w:t>
            </w:r>
          </w:p>
          <w:p w:rsidR="00880545" w:rsidRPr="00E16DBA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880545" w:rsidRPr="009434F1" w:rsidTr="00B936DB">
        <w:trPr>
          <w:tblCellSpacing w:w="5" w:type="nil"/>
        </w:trPr>
        <w:tc>
          <w:tcPr>
            <w:tcW w:w="664" w:type="dxa"/>
            <w:vMerge/>
          </w:tcPr>
          <w:p w:rsidR="00880545" w:rsidRDefault="00880545" w:rsidP="00B9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80545" w:rsidRPr="00BC7A00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880545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  <w:p w:rsidR="00880545" w:rsidRPr="00E16DBA" w:rsidRDefault="00880545" w:rsidP="00B936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880545" w:rsidRPr="009434F1" w:rsidRDefault="00880545" w:rsidP="00B93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80545" w:rsidRDefault="00880545" w:rsidP="00880545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880545" w:rsidRDefault="00880545" w:rsidP="00880545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Директор МУК СК «Ленинский»                                                                                С.В. Омельченко</w:t>
      </w:r>
    </w:p>
    <w:p w:rsidR="002A7BE0" w:rsidRDefault="002A7BE0"/>
    <w:sectPr w:rsidR="002A7BE0" w:rsidSect="005B0358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45"/>
    <w:rsid w:val="002266BE"/>
    <w:rsid w:val="002A7BE0"/>
    <w:rsid w:val="005C2B56"/>
    <w:rsid w:val="00880545"/>
    <w:rsid w:val="00AB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2019-01-17T06:18:00Z</dcterms:created>
  <dcterms:modified xsi:type="dcterms:W3CDTF">2019-02-08T07:35:00Z</dcterms:modified>
</cp:coreProperties>
</file>